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F1C" w:rsidRDefault="00920E9D" w:rsidP="00C76C72">
      <w:r>
        <w:rPr>
          <w:rFonts w:hint="eastAsia"/>
        </w:rPr>
        <w:t>１．　授業の説明等</w:t>
      </w:r>
    </w:p>
    <w:p w:rsidR="00646F1C" w:rsidRDefault="005F7C7B" w:rsidP="00C76C72">
      <w:r>
        <w:rPr>
          <w:rFonts w:hint="eastAsia"/>
        </w:rPr>
        <w:t>1-1</w:t>
      </w:r>
      <w:r w:rsidR="00646F1C">
        <w:rPr>
          <w:rFonts w:hint="eastAsia"/>
        </w:rPr>
        <w:t>．授業の進行について</w:t>
      </w:r>
    </w:p>
    <w:p w:rsidR="00646F1C" w:rsidRDefault="00646F1C" w:rsidP="00C76C72">
      <w:r>
        <w:rPr>
          <w:rFonts w:hint="eastAsia"/>
        </w:rPr>
        <w:t xml:space="preserve">　各回，指示された質問に対して所定の回答用紙に記入してください．回答用紙の返却は，</w:t>
      </w:r>
      <w:r>
        <w:rPr>
          <w:rFonts w:hint="eastAsia"/>
        </w:rPr>
        <w:t>PDF</w:t>
      </w:r>
      <w:r>
        <w:rPr>
          <w:rFonts w:hint="eastAsia"/>
        </w:rPr>
        <w:t>を</w:t>
      </w:r>
      <w:r>
        <w:rPr>
          <w:rFonts w:hint="eastAsia"/>
        </w:rPr>
        <w:t>Moodle</w:t>
      </w:r>
      <w:r>
        <w:rPr>
          <w:rFonts w:hint="eastAsia"/>
        </w:rPr>
        <w:t>上で，原本を以後の授業の際に返却します．回答内容は</w:t>
      </w:r>
      <w:r w:rsidR="00920E9D">
        <w:rPr>
          <w:rFonts w:hint="eastAsia"/>
        </w:rPr>
        <w:t>，</w:t>
      </w:r>
      <w:r w:rsidR="00CB03A7">
        <w:rPr>
          <w:rFonts w:hint="eastAsia"/>
        </w:rPr>
        <w:t>成績評価ではなく，</w:t>
      </w:r>
      <w:r>
        <w:rPr>
          <w:rFonts w:hint="eastAsia"/>
        </w:rPr>
        <w:t>授業の進め方</w:t>
      </w:r>
      <w:r w:rsidR="00CB03A7">
        <w:rPr>
          <w:rFonts w:hint="eastAsia"/>
        </w:rPr>
        <w:t>に反映させます．</w:t>
      </w:r>
      <w:r>
        <w:rPr>
          <w:rFonts w:hint="eastAsia"/>
        </w:rPr>
        <w:t>授業についていけない時は，この回答用紙に記述するか，直接担当者の加藤に伝えてください．</w:t>
      </w:r>
    </w:p>
    <w:p w:rsidR="00646F1C" w:rsidRDefault="00920E9D" w:rsidP="00C76C72">
      <w:r>
        <w:rPr>
          <w:rFonts w:hint="eastAsia"/>
        </w:rPr>
        <w:t xml:space="preserve">　担当者加藤の居室は，理工</w:t>
      </w:r>
      <w:r>
        <w:rPr>
          <w:rFonts w:hint="eastAsia"/>
        </w:rPr>
        <w:t>2</w:t>
      </w:r>
      <w:r>
        <w:rPr>
          <w:rFonts w:hint="eastAsia"/>
        </w:rPr>
        <w:t>号館</w:t>
      </w:r>
      <w:r>
        <w:rPr>
          <w:rFonts w:hint="eastAsia"/>
        </w:rPr>
        <w:t>2</w:t>
      </w:r>
      <w:r>
        <w:rPr>
          <w:rFonts w:hint="eastAsia"/>
        </w:rPr>
        <w:t>階</w:t>
      </w:r>
      <w:r>
        <w:rPr>
          <w:rFonts w:hint="eastAsia"/>
        </w:rPr>
        <w:t>208</w:t>
      </w:r>
      <w:r>
        <w:rPr>
          <w:rFonts w:hint="eastAsia"/>
        </w:rPr>
        <w:t>号室です．その他の連絡先は</w:t>
      </w:r>
      <w:r>
        <w:rPr>
          <w:rFonts w:hint="eastAsia"/>
        </w:rPr>
        <w:t>1-2</w:t>
      </w:r>
      <w:r>
        <w:rPr>
          <w:rFonts w:hint="eastAsia"/>
        </w:rPr>
        <w:t>の資料のダウンロード元のページに記載されています．</w:t>
      </w:r>
    </w:p>
    <w:p w:rsidR="00920E9D" w:rsidRDefault="00920E9D" w:rsidP="00C76C72"/>
    <w:p w:rsidR="00920E9D" w:rsidRDefault="00920E9D" w:rsidP="00C76C72">
      <w:r>
        <w:rPr>
          <w:rFonts w:hint="eastAsia"/>
        </w:rPr>
        <w:t>1-2</w:t>
      </w:r>
      <w:r>
        <w:rPr>
          <w:rFonts w:hint="eastAsia"/>
        </w:rPr>
        <w:t>．資料</w:t>
      </w:r>
    </w:p>
    <w:p w:rsidR="00920E9D" w:rsidRDefault="00920E9D" w:rsidP="00C76C72">
      <w:r>
        <w:rPr>
          <w:rFonts w:hint="eastAsia"/>
        </w:rPr>
        <w:t xml:space="preserve">　授業</w:t>
      </w:r>
      <w:r w:rsidR="00CB03A7">
        <w:rPr>
          <w:rFonts w:hint="eastAsia"/>
        </w:rPr>
        <w:t>の</w:t>
      </w:r>
      <w:r>
        <w:rPr>
          <w:rFonts w:hint="eastAsia"/>
        </w:rPr>
        <w:t>主要な資料は，下記</w:t>
      </w:r>
      <w:r>
        <w:rPr>
          <w:rFonts w:hint="eastAsia"/>
        </w:rPr>
        <w:t>URL</w:t>
      </w:r>
      <w:r>
        <w:rPr>
          <w:rFonts w:hint="eastAsia"/>
        </w:rPr>
        <w:t>からダウンロードできるようにします．検索ワードは「加藤義隆」です．</w:t>
      </w:r>
    </w:p>
    <w:p w:rsidR="00920E9D" w:rsidRDefault="00920E9D" w:rsidP="00C76C72">
      <w:r>
        <w:rPr>
          <w:rFonts w:hint="eastAsia"/>
        </w:rPr>
        <w:t xml:space="preserve">　</w:t>
      </w:r>
      <w:r w:rsidRPr="00920E9D">
        <w:t>http://machls.cc.oita-u.ac.jp/kenkyu/netu/kato/kato1.html</w:t>
      </w:r>
    </w:p>
    <w:p w:rsidR="00920E9D" w:rsidRDefault="00920E9D" w:rsidP="00C76C72"/>
    <w:p w:rsidR="005F7C7B" w:rsidRDefault="005F7C7B" w:rsidP="00C76C72">
      <w:r>
        <w:rPr>
          <w:rFonts w:hint="eastAsia"/>
        </w:rPr>
        <w:t>1-3</w:t>
      </w:r>
      <w:r>
        <w:rPr>
          <w:rFonts w:hint="eastAsia"/>
        </w:rPr>
        <w:t>．授業の趣旨</w:t>
      </w:r>
    </w:p>
    <w:p w:rsidR="00C76C72" w:rsidRDefault="005F7C7B" w:rsidP="00C76C72">
      <w:r>
        <w:rPr>
          <w:rFonts w:hint="eastAsia"/>
        </w:rPr>
        <w:t xml:space="preserve">　</w:t>
      </w:r>
      <w:r w:rsidR="00E44F6A">
        <w:rPr>
          <w:rFonts w:hint="eastAsia"/>
        </w:rPr>
        <w:t>この授業は，機械工学に携わる</w:t>
      </w:r>
      <w:r w:rsidR="00CB03A7">
        <w:rPr>
          <w:rFonts w:hint="eastAsia"/>
        </w:rPr>
        <w:t>加藤</w:t>
      </w:r>
      <w:r w:rsidR="00E44F6A">
        <w:rPr>
          <w:rFonts w:hint="eastAsia"/>
        </w:rPr>
        <w:t>が日常で活用</w:t>
      </w:r>
      <w:r w:rsidR="00CB03A7">
        <w:rPr>
          <w:rFonts w:hint="eastAsia"/>
        </w:rPr>
        <w:t>する</w:t>
      </w:r>
      <w:r w:rsidR="00E44F6A">
        <w:rPr>
          <w:rFonts w:hint="eastAsia"/>
        </w:rPr>
        <w:t>スキルを紹介しているだけで，機械工学の入門や紹介ではありません．</w:t>
      </w:r>
      <w:r>
        <w:rPr>
          <w:rFonts w:hint="eastAsia"/>
        </w:rPr>
        <w:t>例えば</w:t>
      </w:r>
      <w:r>
        <w:rPr>
          <w:rFonts w:hint="eastAsia"/>
        </w:rPr>
        <w:t>2018</w:t>
      </w:r>
      <w:r>
        <w:rPr>
          <w:rFonts w:hint="eastAsia"/>
        </w:rPr>
        <w:t>年</w:t>
      </w:r>
      <w:r>
        <w:rPr>
          <w:rFonts w:hint="eastAsia"/>
        </w:rPr>
        <w:t>9</w:t>
      </w:r>
      <w:r>
        <w:rPr>
          <w:rFonts w:hint="eastAsia"/>
        </w:rPr>
        <w:t>月</w:t>
      </w:r>
      <w:r>
        <w:rPr>
          <w:rFonts w:hint="eastAsia"/>
        </w:rPr>
        <w:t>30</w:t>
      </w:r>
      <w:r>
        <w:rPr>
          <w:rFonts w:hint="eastAsia"/>
        </w:rPr>
        <w:t>日の加藤家の夕食は，照り焼き風煮豚と</w:t>
      </w:r>
      <w:r w:rsidR="00221641">
        <w:rPr>
          <w:rFonts w:hint="eastAsia"/>
        </w:rPr>
        <w:t>カボチャの天ぷらでした．水曜</w:t>
      </w:r>
      <w:r w:rsidR="00221641">
        <w:rPr>
          <w:rFonts w:hint="eastAsia"/>
        </w:rPr>
        <w:t>1</w:t>
      </w:r>
      <w:r w:rsidR="00221641">
        <w:rPr>
          <w:rFonts w:hint="eastAsia"/>
        </w:rPr>
        <w:t>限の「教養としての機械工学」が「どうやって夕飯を作って片付けるか」を考え，水曜</w:t>
      </w:r>
      <w:r w:rsidR="00221641">
        <w:rPr>
          <w:rFonts w:hint="eastAsia"/>
        </w:rPr>
        <w:t>3</w:t>
      </w:r>
      <w:r w:rsidR="00221641">
        <w:rPr>
          <w:rFonts w:hint="eastAsia"/>
        </w:rPr>
        <w:t>限の「機械技術と社会」が「なぜその献立にするのか」を考えるようなもの</w:t>
      </w:r>
      <w:r w:rsidR="00CB03A7">
        <w:rPr>
          <w:rFonts w:hint="eastAsia"/>
        </w:rPr>
        <w:t>です</w:t>
      </w:r>
      <w:r w:rsidR="00221641">
        <w:rPr>
          <w:rFonts w:hint="eastAsia"/>
        </w:rPr>
        <w:t>．</w:t>
      </w:r>
      <w:r w:rsidR="00F8619E">
        <w:rPr>
          <w:rFonts w:hint="eastAsia"/>
        </w:rPr>
        <w:t>授業「機械技術と社会」では，</w:t>
      </w:r>
      <w:r w:rsidR="00C76C72">
        <w:rPr>
          <w:rFonts w:hint="eastAsia"/>
        </w:rPr>
        <w:t>実際に授業</w:t>
      </w:r>
      <w:r w:rsidR="00CB03A7">
        <w:rPr>
          <w:rFonts w:hint="eastAsia"/>
        </w:rPr>
        <w:t>で</w:t>
      </w:r>
      <w:r w:rsidR="00C76C72">
        <w:rPr>
          <w:rFonts w:hint="eastAsia"/>
        </w:rPr>
        <w:t>献立</w:t>
      </w:r>
      <w:r w:rsidR="00CB03A7">
        <w:rPr>
          <w:rFonts w:hint="eastAsia"/>
        </w:rPr>
        <w:t>を</w:t>
      </w:r>
      <w:r w:rsidR="00C76C72">
        <w:rPr>
          <w:rFonts w:hint="eastAsia"/>
        </w:rPr>
        <w:t>議論する</w:t>
      </w:r>
      <w:r w:rsidR="00CB03A7">
        <w:rPr>
          <w:rFonts w:hint="eastAsia"/>
        </w:rPr>
        <w:t>予定は</w:t>
      </w:r>
      <w:r w:rsidR="00C76C72">
        <w:rPr>
          <w:rFonts w:hint="eastAsia"/>
        </w:rPr>
        <w:t>ありませんが，「他に候補がある中でどう決めるか」を扱います．</w:t>
      </w:r>
    </w:p>
    <w:p w:rsidR="005F7C7B" w:rsidRPr="00E44F6A" w:rsidRDefault="005F7C7B" w:rsidP="00C76C72"/>
    <w:p w:rsidR="00920E9D" w:rsidRDefault="00920E9D" w:rsidP="00C76C72">
      <w:r>
        <w:rPr>
          <w:rFonts w:hint="eastAsia"/>
        </w:rPr>
        <w:t>1-</w:t>
      </w:r>
      <w:r w:rsidR="00C76C72">
        <w:rPr>
          <w:rFonts w:hint="eastAsia"/>
        </w:rPr>
        <w:t>4</w:t>
      </w:r>
      <w:r>
        <w:rPr>
          <w:rFonts w:hint="eastAsia"/>
        </w:rPr>
        <w:t>．担当者の研究紹介</w:t>
      </w:r>
      <w:r w:rsidR="005F7C7B">
        <w:rPr>
          <w:rFonts w:hint="eastAsia"/>
        </w:rPr>
        <w:t>１</w:t>
      </w:r>
      <w:r>
        <w:rPr>
          <w:rFonts w:hint="eastAsia"/>
        </w:rPr>
        <w:t>（当日配布資料）</w:t>
      </w:r>
    </w:p>
    <w:p w:rsidR="00920E9D" w:rsidRDefault="00920E9D" w:rsidP="00C76C72"/>
    <w:p w:rsidR="00920E9D" w:rsidRDefault="00E44F6A" w:rsidP="00C76C72">
      <w:r>
        <w:rPr>
          <w:rFonts w:hint="eastAsia"/>
        </w:rPr>
        <w:t>1-5</w:t>
      </w:r>
      <w:r>
        <w:rPr>
          <w:rFonts w:hint="eastAsia"/>
        </w:rPr>
        <w:t>．質問１</w:t>
      </w:r>
    </w:p>
    <w:p w:rsidR="00E44F6A" w:rsidRDefault="00E44F6A" w:rsidP="00C76C72">
      <w:r>
        <w:rPr>
          <w:rFonts w:hint="eastAsia"/>
        </w:rPr>
        <w:t xml:space="preserve">　この授業に出席した理由を率直に書いてください．</w:t>
      </w:r>
    </w:p>
    <w:p w:rsidR="00E44F6A" w:rsidRDefault="00E44F6A" w:rsidP="00C76C72"/>
    <w:p w:rsidR="00E44F6A" w:rsidRDefault="00E44F6A" w:rsidP="00C76C72">
      <w:r>
        <w:rPr>
          <w:rFonts w:hint="eastAsia"/>
        </w:rPr>
        <w:t>1-6</w:t>
      </w:r>
      <w:r>
        <w:rPr>
          <w:rFonts w:hint="eastAsia"/>
        </w:rPr>
        <w:t>．「塩ひとつまみ」について</w:t>
      </w:r>
    </w:p>
    <w:p w:rsidR="00E44F6A" w:rsidRDefault="00E44F6A" w:rsidP="00C76C72">
      <w:r>
        <w:rPr>
          <w:rFonts w:hint="eastAsia"/>
        </w:rPr>
        <w:t xml:space="preserve">　「塩ひとつまみ」がどの程度の量か忘れました．指</w:t>
      </w:r>
      <w:r>
        <w:rPr>
          <w:rFonts w:hint="eastAsia"/>
        </w:rPr>
        <w:t>1</w:t>
      </w:r>
      <w:r>
        <w:rPr>
          <w:rFonts w:hint="eastAsia"/>
        </w:rPr>
        <w:t>本分だか，指</w:t>
      </w:r>
      <w:r>
        <w:rPr>
          <w:rFonts w:hint="eastAsia"/>
        </w:rPr>
        <w:t>2</w:t>
      </w:r>
      <w:r>
        <w:rPr>
          <w:rFonts w:hint="eastAsia"/>
        </w:rPr>
        <w:t>本分だか，どちらかだったように思います．</w:t>
      </w:r>
    </w:p>
    <w:p w:rsidR="00E44F6A" w:rsidRDefault="00E44F6A" w:rsidP="00C76C72"/>
    <w:p w:rsidR="00E44F6A" w:rsidRDefault="00E44F6A" w:rsidP="00C76C72">
      <w:r>
        <w:rPr>
          <w:rFonts w:hint="eastAsia"/>
        </w:rPr>
        <w:t>1-7</w:t>
      </w:r>
      <w:r>
        <w:rPr>
          <w:rFonts w:hint="eastAsia"/>
        </w:rPr>
        <w:t>．質問２</w:t>
      </w:r>
    </w:p>
    <w:p w:rsidR="00A676EB" w:rsidRDefault="00A676EB" w:rsidP="00A676EB">
      <w:r>
        <w:rPr>
          <w:rFonts w:hint="eastAsia"/>
        </w:rPr>
        <w:t xml:space="preserve">　</w:t>
      </w:r>
      <w:r>
        <w:rPr>
          <w:rFonts w:hint="eastAsia"/>
        </w:rPr>
        <w:t>3.5</w:t>
      </w:r>
      <w:r>
        <w:rPr>
          <w:rFonts w:hint="eastAsia"/>
        </w:rPr>
        <w:t>合炊きの炊飯器で，海南鶏飯（ハイナンチーファン）を，鶏モモ肉</w:t>
      </w:r>
      <w:r>
        <w:rPr>
          <w:rFonts w:hint="eastAsia"/>
        </w:rPr>
        <w:t>500g</w:t>
      </w:r>
      <w:r w:rsidR="000E2571">
        <w:rPr>
          <w:rFonts w:hint="eastAsia"/>
        </w:rPr>
        <w:t>と</w:t>
      </w:r>
      <w:r>
        <w:rPr>
          <w:rFonts w:hint="eastAsia"/>
        </w:rPr>
        <w:t>コメ２合</w:t>
      </w:r>
      <w:r w:rsidR="000E2571">
        <w:rPr>
          <w:rFonts w:hint="eastAsia"/>
        </w:rPr>
        <w:t>で食塩相当量</w:t>
      </w:r>
      <w:r w:rsidR="000E2571">
        <w:rPr>
          <w:rFonts w:hint="eastAsia"/>
        </w:rPr>
        <w:t>0.5</w:t>
      </w:r>
      <w:r w:rsidR="000E2571">
        <w:rPr>
          <w:rFonts w:hint="eastAsia"/>
        </w:rPr>
        <w:t>％を目安に味付けをするとき，下記「味の素丸鶏がらスープ」をどれだけ入れますか？</w:t>
      </w:r>
    </w:p>
    <w:p w:rsidR="00A676EB" w:rsidRDefault="00A676EB" w:rsidP="00C76C72"/>
    <w:p w:rsidR="00A676EB" w:rsidRDefault="00A676EB" w:rsidP="00A676EB">
      <w:r>
        <w:rPr>
          <w:rFonts w:hint="eastAsia"/>
        </w:rPr>
        <w:t>味の素丸鶏がらスープ</w:t>
      </w:r>
      <w:r w:rsidR="000E2571">
        <w:rPr>
          <w:rFonts w:hint="eastAsia"/>
        </w:rPr>
        <w:t>の</w:t>
      </w:r>
      <w:r>
        <w:rPr>
          <w:rFonts w:hint="eastAsia"/>
        </w:rPr>
        <w:t>栄養成分表示（スープ１杯分（</w:t>
      </w:r>
      <w:r>
        <w:rPr>
          <w:rFonts w:hint="eastAsia"/>
        </w:rPr>
        <w:t>2.5g</w:t>
      </w:r>
      <w:r w:rsidR="000E2571">
        <w:rPr>
          <w:rFonts w:hint="eastAsia"/>
        </w:rPr>
        <w:t>=</w:t>
      </w:r>
      <w:r w:rsidR="000E2571">
        <w:rPr>
          <w:rFonts w:hint="eastAsia"/>
        </w:rPr>
        <w:t>小さじ１</w:t>
      </w:r>
      <w:r>
        <w:rPr>
          <w:rFonts w:hint="eastAsia"/>
        </w:rPr>
        <w:t>）あたり）</w:t>
      </w:r>
      <w:r w:rsidR="00F8619E">
        <w:rPr>
          <w:rFonts w:hint="eastAsia"/>
        </w:rPr>
        <w:t>：</w:t>
      </w:r>
      <w:r>
        <w:rPr>
          <w:rFonts w:hint="eastAsia"/>
        </w:rPr>
        <w:t>エネルギー：</w:t>
      </w:r>
      <w:r>
        <w:rPr>
          <w:rFonts w:hint="eastAsia"/>
        </w:rPr>
        <w:t>4.8kcal</w:t>
      </w:r>
      <w:r>
        <w:rPr>
          <w:rFonts w:hint="eastAsia"/>
        </w:rPr>
        <w:t>、たん白質：</w:t>
      </w:r>
      <w:r>
        <w:rPr>
          <w:rFonts w:hint="eastAsia"/>
        </w:rPr>
        <w:t>0.36g</w:t>
      </w:r>
      <w:r>
        <w:rPr>
          <w:rFonts w:hint="eastAsia"/>
        </w:rPr>
        <w:t>、脂質：</w:t>
      </w:r>
      <w:r>
        <w:rPr>
          <w:rFonts w:hint="eastAsia"/>
        </w:rPr>
        <w:t>0.05g</w:t>
      </w:r>
      <w:r>
        <w:rPr>
          <w:rFonts w:hint="eastAsia"/>
        </w:rPr>
        <w:t>、炭水化物：</w:t>
      </w:r>
      <w:r>
        <w:rPr>
          <w:rFonts w:hint="eastAsia"/>
        </w:rPr>
        <w:t>0.74g</w:t>
      </w:r>
      <w:r>
        <w:rPr>
          <w:rFonts w:hint="eastAsia"/>
        </w:rPr>
        <w:t>、食塩相当量</w:t>
      </w:r>
      <w:r>
        <w:rPr>
          <w:rFonts w:hint="eastAsia"/>
        </w:rPr>
        <w:t xml:space="preserve"> 1.2g</w:t>
      </w:r>
    </w:p>
    <w:p w:rsidR="000E2571" w:rsidRDefault="000E2571" w:rsidP="00A676EB"/>
    <w:p w:rsidR="000E2571" w:rsidRDefault="000E2571" w:rsidP="00A676EB">
      <w:r>
        <w:rPr>
          <w:rFonts w:hint="eastAsia"/>
        </w:rPr>
        <w:t>1-8</w:t>
      </w:r>
      <w:r>
        <w:rPr>
          <w:rFonts w:hint="eastAsia"/>
        </w:rPr>
        <w:t>．質問３</w:t>
      </w:r>
    </w:p>
    <w:p w:rsidR="000E2571" w:rsidRDefault="000E2571" w:rsidP="00A676EB">
      <w:r>
        <w:rPr>
          <w:rFonts w:hint="eastAsia"/>
        </w:rPr>
        <w:t xml:space="preserve">　</w:t>
      </w:r>
      <w:r w:rsidR="00CB03A7">
        <w:rPr>
          <w:rFonts w:hint="eastAsia"/>
        </w:rPr>
        <w:t>内容量</w:t>
      </w:r>
      <w:r w:rsidR="00CB03A7">
        <w:rPr>
          <w:rFonts w:hint="eastAsia"/>
        </w:rPr>
        <w:t>400g</w:t>
      </w:r>
      <w:r w:rsidR="00CB03A7">
        <w:rPr>
          <w:rFonts w:hint="eastAsia"/>
        </w:rPr>
        <w:t>のカットトマト</w:t>
      </w:r>
      <w:r w:rsidR="00CB03A7">
        <w:rPr>
          <w:rFonts w:hint="eastAsia"/>
        </w:rPr>
        <w:t>1</w:t>
      </w:r>
      <w:r w:rsidR="00CB03A7">
        <w:rPr>
          <w:rFonts w:hint="eastAsia"/>
        </w:rPr>
        <w:t>缶に，</w:t>
      </w:r>
      <w:r>
        <w:rPr>
          <w:rFonts w:hint="eastAsia"/>
        </w:rPr>
        <w:t>マカロニと下記コンソメ固形キューブ</w:t>
      </w:r>
      <w:r w:rsidR="00CB03A7">
        <w:rPr>
          <w:rFonts w:hint="eastAsia"/>
        </w:rPr>
        <w:t>を入れて，食塩相当量</w:t>
      </w:r>
      <w:r w:rsidR="00CB03A7">
        <w:rPr>
          <w:rFonts w:hint="eastAsia"/>
        </w:rPr>
        <w:t>1.0</w:t>
      </w:r>
      <w:r w:rsidR="00CB03A7">
        <w:rPr>
          <w:rFonts w:hint="eastAsia"/>
        </w:rPr>
        <w:t>％，水分</w:t>
      </w:r>
      <w:r w:rsidR="00CB03A7">
        <w:rPr>
          <w:rFonts w:hint="eastAsia"/>
        </w:rPr>
        <w:t>80</w:t>
      </w:r>
      <w:r w:rsidR="00CB03A7">
        <w:rPr>
          <w:rFonts w:hint="eastAsia"/>
        </w:rPr>
        <w:t>％を目安に付け合せのマカロニを作るとき，カットトマト缶以外は何をどのくらい入れますか？</w:t>
      </w:r>
    </w:p>
    <w:p w:rsidR="00F8619E" w:rsidRDefault="00F8619E" w:rsidP="000E2571"/>
    <w:p w:rsidR="000E2571" w:rsidRDefault="000E2571" w:rsidP="000E2571">
      <w:r w:rsidRPr="000E2571">
        <w:rPr>
          <w:rFonts w:hint="eastAsia"/>
        </w:rPr>
        <w:t>味の素ＫＫコンソメ</w:t>
      </w:r>
      <w:r>
        <w:rPr>
          <w:rFonts w:hint="eastAsia"/>
        </w:rPr>
        <w:t xml:space="preserve">　固形キューブ</w:t>
      </w:r>
      <w:r>
        <w:rPr>
          <w:rFonts w:hint="eastAsia"/>
        </w:rPr>
        <w:t>1</w:t>
      </w:r>
      <w:r>
        <w:rPr>
          <w:rFonts w:hint="eastAsia"/>
        </w:rPr>
        <w:t>個（</w:t>
      </w:r>
      <w:r>
        <w:rPr>
          <w:rFonts w:hint="eastAsia"/>
        </w:rPr>
        <w:t>5.3g</w:t>
      </w:r>
      <w:r>
        <w:rPr>
          <w:rFonts w:hint="eastAsia"/>
        </w:rPr>
        <w:t>）の標準栄養成分</w:t>
      </w:r>
      <w:r w:rsidR="00F8619E">
        <w:rPr>
          <w:rFonts w:hint="eastAsia"/>
        </w:rPr>
        <w:t>：</w:t>
      </w:r>
      <w:r>
        <w:rPr>
          <w:rFonts w:hint="eastAsia"/>
        </w:rPr>
        <w:t>エネルギー：</w:t>
      </w:r>
      <w:r>
        <w:rPr>
          <w:rFonts w:hint="eastAsia"/>
        </w:rPr>
        <w:t>12kcal</w:t>
      </w:r>
      <w:r>
        <w:rPr>
          <w:rFonts w:hint="eastAsia"/>
        </w:rPr>
        <w:t>、たん白質：</w:t>
      </w:r>
      <w:r>
        <w:rPr>
          <w:rFonts w:hint="eastAsia"/>
        </w:rPr>
        <w:t>0.38g</w:t>
      </w:r>
      <w:r>
        <w:rPr>
          <w:rFonts w:hint="eastAsia"/>
        </w:rPr>
        <w:t>、脂質：</w:t>
      </w:r>
      <w:r>
        <w:rPr>
          <w:rFonts w:hint="eastAsia"/>
        </w:rPr>
        <w:t>0.24g</w:t>
      </w:r>
      <w:r>
        <w:rPr>
          <w:rFonts w:hint="eastAsia"/>
        </w:rPr>
        <w:t>、炭水化物：</w:t>
      </w:r>
      <w:r>
        <w:rPr>
          <w:rFonts w:hint="eastAsia"/>
        </w:rPr>
        <w:t>2.2g</w:t>
      </w:r>
      <w:r>
        <w:rPr>
          <w:rFonts w:hint="eastAsia"/>
        </w:rPr>
        <w:t>、ナトリウム：</w:t>
      </w:r>
      <w:r>
        <w:rPr>
          <w:rFonts w:hint="eastAsia"/>
        </w:rPr>
        <w:t>990mg</w:t>
      </w:r>
      <w:r>
        <w:rPr>
          <w:rFonts w:hint="eastAsia"/>
        </w:rPr>
        <w:t>（食塩相当量：</w:t>
      </w:r>
      <w:r>
        <w:rPr>
          <w:rFonts w:hint="eastAsia"/>
        </w:rPr>
        <w:t>2.5g</w:t>
      </w:r>
      <w:r>
        <w:rPr>
          <w:rFonts w:hint="eastAsia"/>
        </w:rPr>
        <w:t>）</w:t>
      </w:r>
    </w:p>
    <w:p w:rsidR="00F33956" w:rsidRDefault="00F33956" w:rsidP="000E2571">
      <w:r>
        <w:rPr>
          <w:rFonts w:hint="eastAsia"/>
        </w:rPr>
        <w:lastRenderedPageBreak/>
        <w:t>1-9</w:t>
      </w:r>
      <w:r>
        <w:rPr>
          <w:rFonts w:hint="eastAsia"/>
        </w:rPr>
        <w:t>．質問２と質問３のポイント</w:t>
      </w:r>
    </w:p>
    <w:p w:rsidR="00F33956" w:rsidRDefault="00F33956" w:rsidP="009230F9">
      <w:pPr>
        <w:pStyle w:val="af2"/>
        <w:numPr>
          <w:ilvl w:val="0"/>
          <w:numId w:val="3"/>
        </w:numPr>
        <w:ind w:leftChars="0"/>
      </w:pPr>
      <w:r>
        <w:rPr>
          <w:rFonts w:hint="eastAsia"/>
        </w:rPr>
        <w:t>生理食塩水が，</w:t>
      </w:r>
      <w:r>
        <w:rPr>
          <w:rFonts w:hint="eastAsia"/>
        </w:rPr>
        <w:t>100cc</w:t>
      </w:r>
      <w:r>
        <w:rPr>
          <w:rFonts w:hint="eastAsia"/>
        </w:rPr>
        <w:t>当たり食塩が</w:t>
      </w:r>
      <w:r>
        <w:rPr>
          <w:rFonts w:hint="eastAsia"/>
        </w:rPr>
        <w:t>0.9g</w:t>
      </w:r>
      <w:r>
        <w:rPr>
          <w:rFonts w:hint="eastAsia"/>
        </w:rPr>
        <w:t>なので，味の目安になる．</w:t>
      </w:r>
    </w:p>
    <w:p w:rsidR="00F33956" w:rsidRDefault="00F33956" w:rsidP="009230F9">
      <w:pPr>
        <w:pStyle w:val="af2"/>
        <w:numPr>
          <w:ilvl w:val="0"/>
          <w:numId w:val="3"/>
        </w:numPr>
        <w:ind w:leftChars="0"/>
      </w:pPr>
      <w:r>
        <w:rPr>
          <w:rFonts w:hint="eastAsia"/>
        </w:rPr>
        <w:t>パーセントとか割合は，単位を揃えて比を求めるのが本来のあり方です．</w:t>
      </w:r>
    </w:p>
    <w:p w:rsidR="00F33956" w:rsidRDefault="00F33956" w:rsidP="009230F9">
      <w:pPr>
        <w:pStyle w:val="af2"/>
        <w:numPr>
          <w:ilvl w:val="0"/>
          <w:numId w:val="3"/>
        </w:numPr>
        <w:ind w:leftChars="0"/>
      </w:pPr>
      <w:r>
        <w:rPr>
          <w:rFonts w:hint="eastAsia"/>
        </w:rPr>
        <w:t>醤油・塩・米などのかさ比重は，それほど大きく</w:t>
      </w:r>
      <w:r w:rsidR="009230F9">
        <w:rPr>
          <w:rFonts w:hint="eastAsia"/>
        </w:rPr>
        <w:t>変わらない．水に沈むので物質としての密度は水より大きい．</w:t>
      </w:r>
    </w:p>
    <w:p w:rsidR="009230F9" w:rsidRDefault="009230F9" w:rsidP="009230F9">
      <w:pPr>
        <w:pStyle w:val="af2"/>
        <w:numPr>
          <w:ilvl w:val="0"/>
          <w:numId w:val="3"/>
        </w:numPr>
        <w:ind w:leftChars="0"/>
      </w:pPr>
      <w:r>
        <w:rPr>
          <w:rFonts w:hint="eastAsia"/>
        </w:rPr>
        <w:t>米は１合で</w:t>
      </w:r>
      <w:r>
        <w:rPr>
          <w:rFonts w:hint="eastAsia"/>
        </w:rPr>
        <w:t>180cc</w:t>
      </w:r>
      <w:r>
        <w:rPr>
          <w:rFonts w:hint="eastAsia"/>
        </w:rPr>
        <w:t>．水の量は約</w:t>
      </w:r>
      <w:r>
        <w:rPr>
          <w:rFonts w:hint="eastAsia"/>
        </w:rPr>
        <w:t>1</w:t>
      </w:r>
      <w:r>
        <w:rPr>
          <w:rFonts w:hint="eastAsia"/>
        </w:rPr>
        <w:t>割増しで，かさ比重は</w:t>
      </w:r>
      <w:r>
        <w:rPr>
          <w:rFonts w:hint="eastAsia"/>
        </w:rPr>
        <w:t>0.9</w:t>
      </w:r>
      <w:r>
        <w:rPr>
          <w:rFonts w:hint="eastAsia"/>
        </w:rPr>
        <w:t>くらい．普通に炊いたご飯はコメ</w:t>
      </w:r>
      <w:r>
        <w:rPr>
          <w:rFonts w:hint="eastAsia"/>
        </w:rPr>
        <w:t>1</w:t>
      </w:r>
      <w:r>
        <w:rPr>
          <w:rFonts w:hint="eastAsia"/>
        </w:rPr>
        <w:t>合で大体</w:t>
      </w:r>
      <w:r>
        <w:rPr>
          <w:rFonts w:hint="eastAsia"/>
        </w:rPr>
        <w:t>180</w:t>
      </w:r>
      <w:r>
        <w:rPr>
          <w:rFonts w:hint="eastAsia"/>
        </w:rPr>
        <w:t>の</w:t>
      </w:r>
      <w:r>
        <w:rPr>
          <w:rFonts w:hint="eastAsia"/>
        </w:rPr>
        <w:t>2</w:t>
      </w:r>
      <w:r>
        <w:rPr>
          <w:rFonts w:hint="eastAsia"/>
        </w:rPr>
        <w:t>倍の</w:t>
      </w:r>
      <w:r>
        <w:rPr>
          <w:rFonts w:hint="eastAsia"/>
        </w:rPr>
        <w:t>360g</w:t>
      </w:r>
      <w:r>
        <w:rPr>
          <w:rFonts w:hint="eastAsia"/>
        </w:rPr>
        <w:t>程度になる．この値が少々ずれても食べられる．</w:t>
      </w:r>
    </w:p>
    <w:p w:rsidR="00D64858" w:rsidRDefault="00D64858" w:rsidP="009230F9">
      <w:pPr>
        <w:pStyle w:val="af2"/>
        <w:numPr>
          <w:ilvl w:val="0"/>
          <w:numId w:val="3"/>
        </w:numPr>
        <w:ind w:leftChars="0"/>
      </w:pPr>
      <w:r>
        <w:rPr>
          <w:rFonts w:hint="eastAsia"/>
        </w:rPr>
        <w:t>小さじが</w:t>
      </w:r>
      <w:r>
        <w:rPr>
          <w:rFonts w:hint="eastAsia"/>
        </w:rPr>
        <w:t>5cc</w:t>
      </w:r>
      <w:r>
        <w:rPr>
          <w:rFonts w:hint="eastAsia"/>
        </w:rPr>
        <w:t>，大さじが</w:t>
      </w:r>
      <w:r>
        <w:rPr>
          <w:rFonts w:hint="eastAsia"/>
        </w:rPr>
        <w:t>15cc</w:t>
      </w:r>
      <w:r>
        <w:rPr>
          <w:rFonts w:hint="eastAsia"/>
        </w:rPr>
        <w:t>，１カップが</w:t>
      </w:r>
      <w:r>
        <w:rPr>
          <w:rFonts w:hint="eastAsia"/>
        </w:rPr>
        <w:t>200cc</w:t>
      </w:r>
      <w:r>
        <w:rPr>
          <w:rFonts w:hint="eastAsia"/>
        </w:rPr>
        <w:t>，</w:t>
      </w:r>
      <w:r>
        <w:rPr>
          <w:rFonts w:hint="eastAsia"/>
        </w:rPr>
        <w:t>1</w:t>
      </w:r>
      <w:r>
        <w:rPr>
          <w:rFonts w:hint="eastAsia"/>
        </w:rPr>
        <w:t>合が</w:t>
      </w:r>
      <w:r>
        <w:rPr>
          <w:rFonts w:hint="eastAsia"/>
        </w:rPr>
        <w:t>180cc</w:t>
      </w:r>
    </w:p>
    <w:p w:rsidR="00F33956" w:rsidRDefault="00F33956" w:rsidP="009230F9">
      <w:pPr>
        <w:pStyle w:val="af2"/>
        <w:numPr>
          <w:ilvl w:val="0"/>
          <w:numId w:val="3"/>
        </w:numPr>
        <w:ind w:leftChars="0"/>
      </w:pPr>
      <w:r>
        <w:rPr>
          <w:rFonts w:hint="eastAsia"/>
        </w:rPr>
        <w:t>塩分の取り過ぎは体に悪いが，厳密な値がある訳では無い．</w:t>
      </w:r>
    </w:p>
    <w:p w:rsidR="00F33956" w:rsidRDefault="00F33956" w:rsidP="009230F9">
      <w:pPr>
        <w:pStyle w:val="af2"/>
        <w:numPr>
          <w:ilvl w:val="0"/>
          <w:numId w:val="3"/>
        </w:numPr>
        <w:ind w:leftChars="0"/>
      </w:pPr>
      <w:r>
        <w:rPr>
          <w:rFonts w:hint="eastAsia"/>
        </w:rPr>
        <w:t>味が濃い時と薄い時，それぞれ調整方法が異なる．</w:t>
      </w:r>
      <w:r w:rsidR="009230F9">
        <w:rPr>
          <w:rFonts w:hint="eastAsia"/>
        </w:rPr>
        <w:t>薄味は，調味料を足せば補正できる．</w:t>
      </w:r>
    </w:p>
    <w:p w:rsidR="000516D3" w:rsidRDefault="00D64858" w:rsidP="009230F9">
      <w:pPr>
        <w:pStyle w:val="af2"/>
        <w:numPr>
          <w:ilvl w:val="0"/>
          <w:numId w:val="3"/>
        </w:numPr>
        <w:ind w:leftChars="0"/>
      </w:pPr>
      <w:r>
        <w:rPr>
          <w:rFonts w:hint="eastAsia"/>
        </w:rPr>
        <w:t>ドーナツ・お好み焼き・たこ焼き・ホワイトソース，小麦粉と液体の組み合わせで作られる食べ物ですが，その割合で雰囲気を類推できます．卵の有無とか温度の違いの影響は大きいのですが，参考になるような気がしませんか？</w:t>
      </w:r>
    </w:p>
    <w:p w:rsidR="000516D3" w:rsidRDefault="000516D3">
      <w:pPr>
        <w:widowControl/>
        <w:jc w:val="left"/>
      </w:pPr>
      <w:r>
        <w:br w:type="page"/>
      </w:r>
    </w:p>
    <w:p w:rsidR="009230F9" w:rsidRDefault="000516D3" w:rsidP="00051E10">
      <w:r>
        <w:rPr>
          <w:rFonts w:hint="eastAsia"/>
        </w:rPr>
        <w:lastRenderedPageBreak/>
        <w:t>1-10</w:t>
      </w:r>
      <w:r>
        <w:rPr>
          <w:rFonts w:hint="eastAsia"/>
        </w:rPr>
        <w:t>．第</w:t>
      </w:r>
      <w:r>
        <w:rPr>
          <w:rFonts w:hint="eastAsia"/>
        </w:rPr>
        <w:t>1</w:t>
      </w:r>
      <w:r>
        <w:rPr>
          <w:rFonts w:hint="eastAsia"/>
        </w:rPr>
        <w:t>回の振り返り</w:t>
      </w:r>
    </w:p>
    <w:p w:rsidR="00051E10" w:rsidRDefault="00521C00" w:rsidP="00521C00">
      <w:r>
        <w:rPr>
          <w:rFonts w:hint="eastAsia"/>
        </w:rPr>
        <w:t>○</w:t>
      </w:r>
      <w:r w:rsidR="00051E10">
        <w:rPr>
          <w:rFonts w:hint="eastAsia"/>
        </w:rPr>
        <w:t>概ね</w:t>
      </w:r>
      <w:r w:rsidR="000516D3">
        <w:rPr>
          <w:rFonts w:hint="eastAsia"/>
        </w:rPr>
        <w:t>資料に沿って</w:t>
      </w:r>
      <w:r w:rsidR="00051E10">
        <w:rPr>
          <w:rFonts w:hint="eastAsia"/>
        </w:rPr>
        <w:t>授業</w:t>
      </w:r>
      <w:r>
        <w:rPr>
          <w:rFonts w:hint="eastAsia"/>
        </w:rPr>
        <w:t>の</w:t>
      </w:r>
      <w:r w:rsidR="000516D3">
        <w:rPr>
          <w:rFonts w:hint="eastAsia"/>
        </w:rPr>
        <w:t>説明がされた．</w:t>
      </w:r>
      <w:r>
        <w:rPr>
          <w:rFonts w:hint="eastAsia"/>
        </w:rPr>
        <w:t>○</w:t>
      </w:r>
      <w:r w:rsidR="00051E10">
        <w:rPr>
          <w:rFonts w:hint="eastAsia"/>
        </w:rPr>
        <w:t>研究紹介に絡めてアルバイトの募集がなされた．</w:t>
      </w:r>
      <w:r>
        <w:rPr>
          <w:rFonts w:hint="eastAsia"/>
        </w:rPr>
        <w:t>○</w:t>
      </w:r>
      <w:r w:rsidR="00051E10">
        <w:rPr>
          <w:rFonts w:hint="eastAsia"/>
        </w:rPr>
        <w:t>質問</w:t>
      </w:r>
      <w:r w:rsidR="00051E10">
        <w:rPr>
          <w:rFonts w:hint="eastAsia"/>
        </w:rPr>
        <w:t>1</w:t>
      </w:r>
      <w:r w:rsidR="00051E10">
        <w:rPr>
          <w:rFonts w:hint="eastAsia"/>
        </w:rPr>
        <w:t>の回答が回答用紙に記述された．</w:t>
      </w:r>
      <w:r>
        <w:rPr>
          <w:rFonts w:hint="eastAsia"/>
        </w:rPr>
        <w:t>○学生が</w:t>
      </w:r>
      <w:r w:rsidR="00051E10">
        <w:rPr>
          <w:rFonts w:hint="eastAsia"/>
        </w:rPr>
        <w:t>グループ分けされ，質問２と質問３に取り組んだ．</w:t>
      </w:r>
    </w:p>
    <w:p w:rsidR="00051E10" w:rsidRPr="00521C00" w:rsidRDefault="00051E10" w:rsidP="00051E10"/>
    <w:p w:rsidR="00051E10" w:rsidRDefault="00051E10" w:rsidP="00051E10">
      <w:r>
        <w:rPr>
          <w:rFonts w:hint="eastAsia"/>
        </w:rPr>
        <w:t>1-11</w:t>
      </w:r>
      <w:r>
        <w:rPr>
          <w:rFonts w:hint="eastAsia"/>
        </w:rPr>
        <w:t>．第</w:t>
      </w:r>
      <w:r>
        <w:rPr>
          <w:rFonts w:hint="eastAsia"/>
        </w:rPr>
        <w:t>1</w:t>
      </w:r>
      <w:r>
        <w:rPr>
          <w:rFonts w:hint="eastAsia"/>
        </w:rPr>
        <w:t>回分の解答用紙の感想とコメント</w:t>
      </w:r>
    </w:p>
    <w:p w:rsidR="00924EC3" w:rsidRDefault="00051E10" w:rsidP="00051E10">
      <w:r>
        <w:rPr>
          <w:rFonts w:hint="eastAsia"/>
        </w:rPr>
        <w:t xml:space="preserve">　</w:t>
      </w:r>
      <w:r w:rsidR="00924EC3">
        <w:rPr>
          <w:rFonts w:hint="eastAsia"/>
        </w:rPr>
        <w:t>質問１の回答で，実験云々の記述がありました．シラバスに実験する旨</w:t>
      </w:r>
      <w:r w:rsidR="000C51EC">
        <w:rPr>
          <w:rFonts w:hint="eastAsia"/>
        </w:rPr>
        <w:t>を記述した記憶はありませんが，</w:t>
      </w:r>
      <w:r w:rsidR="00924EC3">
        <w:rPr>
          <w:rFonts w:hint="eastAsia"/>
        </w:rPr>
        <w:t>多少は実験的な実演も交え</w:t>
      </w:r>
      <w:r w:rsidR="000C51EC">
        <w:rPr>
          <w:rFonts w:hint="eastAsia"/>
        </w:rPr>
        <w:t>ましょう．</w:t>
      </w:r>
      <w:r w:rsidR="00924EC3">
        <w:rPr>
          <w:rFonts w:hint="eastAsia"/>
        </w:rPr>
        <w:t>あまり期待しないでください．</w:t>
      </w:r>
    </w:p>
    <w:p w:rsidR="00232AEE" w:rsidRDefault="00924EC3" w:rsidP="000C51EC">
      <w:pPr>
        <w:ind w:firstLineChars="100" w:firstLine="210"/>
      </w:pPr>
      <w:r>
        <w:rPr>
          <w:rFonts w:hint="eastAsia"/>
        </w:rPr>
        <w:t>質問２と質問３の解答を一週間経って自分で読んだら気付くと思いますが，これが何を計算したのか</w:t>
      </w:r>
      <w:r w:rsidR="000C51EC">
        <w:rPr>
          <w:rFonts w:hint="eastAsia"/>
        </w:rPr>
        <w:t>分かる人は多分あまりいない．「むずかしいです。」というコメント</w:t>
      </w:r>
      <w:r>
        <w:rPr>
          <w:rFonts w:hint="eastAsia"/>
        </w:rPr>
        <w:t>も</w:t>
      </w:r>
      <w:r w:rsidR="000C51EC">
        <w:rPr>
          <w:rFonts w:hint="eastAsia"/>
        </w:rPr>
        <w:t>ありましたが，</w:t>
      </w:r>
      <w:r>
        <w:rPr>
          <w:rFonts w:hint="eastAsia"/>
        </w:rPr>
        <w:t>計算式</w:t>
      </w:r>
      <w:r w:rsidR="000C51EC">
        <w:rPr>
          <w:rFonts w:hint="eastAsia"/>
        </w:rPr>
        <w:t>を書くなら，</w:t>
      </w:r>
      <w:r>
        <w:rPr>
          <w:rFonts w:hint="eastAsia"/>
        </w:rPr>
        <w:t>何を計算か</w:t>
      </w:r>
      <w:r w:rsidR="000C51EC">
        <w:rPr>
          <w:rFonts w:hint="eastAsia"/>
        </w:rPr>
        <w:t>説明をした方が考えも整理されます．模式図にすると下記のようになります．（所々，等号ではない）</w:t>
      </w:r>
      <w:r w:rsidR="00232AEE">
        <w:rPr>
          <w:rFonts w:hint="eastAsia"/>
        </w:rPr>
        <w:t>質問２の計算の概略は次の通りです．まず出来上がりの全体の質量を概算します．米</w:t>
      </w:r>
      <w:r w:rsidR="00232AEE">
        <w:rPr>
          <w:rFonts w:hint="eastAsia"/>
        </w:rPr>
        <w:t>2</w:t>
      </w:r>
      <w:r w:rsidR="00232AEE">
        <w:rPr>
          <w:rFonts w:hint="eastAsia"/>
        </w:rPr>
        <w:t>合が</w:t>
      </w:r>
      <w:r w:rsidR="00232AEE">
        <w:rPr>
          <w:rFonts w:hint="eastAsia"/>
        </w:rPr>
        <w:t>1-9</w:t>
      </w:r>
      <w:r w:rsidR="00232AEE">
        <w:rPr>
          <w:rFonts w:hint="eastAsia"/>
        </w:rPr>
        <w:t>のメモに従えば</w:t>
      </w:r>
      <w:r w:rsidR="00232AEE">
        <w:rPr>
          <w:rFonts w:hint="eastAsia"/>
        </w:rPr>
        <w:t>360</w:t>
      </w:r>
      <w:r w:rsidR="00232AEE">
        <w:rPr>
          <w:rFonts w:hint="eastAsia"/>
        </w:rPr>
        <w:t>×</w:t>
      </w:r>
      <w:r w:rsidR="00232AEE">
        <w:rPr>
          <w:rFonts w:hint="eastAsia"/>
        </w:rPr>
        <w:t>2</w:t>
      </w:r>
      <w:r w:rsidR="00232AEE">
        <w:rPr>
          <w:rFonts w:hint="eastAsia"/>
        </w:rPr>
        <w:t>の</w:t>
      </w:r>
      <w:r w:rsidR="00232AEE">
        <w:rPr>
          <w:rFonts w:hint="eastAsia"/>
        </w:rPr>
        <w:t>720g</w:t>
      </w:r>
      <w:r w:rsidR="00232AEE">
        <w:rPr>
          <w:rFonts w:hint="eastAsia"/>
        </w:rPr>
        <w:t>となり</w:t>
      </w:r>
      <w:r w:rsidR="000C51EC">
        <w:rPr>
          <w:rFonts w:hint="eastAsia"/>
        </w:rPr>
        <w:t>，</w:t>
      </w:r>
      <w:r w:rsidR="00232AEE">
        <w:rPr>
          <w:rFonts w:hint="eastAsia"/>
        </w:rPr>
        <w:t>鶏肉と合わせて，合計</w:t>
      </w:r>
      <w:r w:rsidR="00232AEE">
        <w:rPr>
          <w:rFonts w:hint="eastAsia"/>
        </w:rPr>
        <w:t>1220g</w:t>
      </w:r>
      <w:r w:rsidR="00232AEE">
        <w:rPr>
          <w:rFonts w:hint="eastAsia"/>
        </w:rPr>
        <w:t>です．料理全体</w:t>
      </w:r>
      <w:r w:rsidR="00B63809">
        <w:rPr>
          <w:rFonts w:hint="eastAsia"/>
        </w:rPr>
        <w:t>を</w:t>
      </w:r>
      <w:r w:rsidR="00232AEE">
        <w:rPr>
          <w:rFonts w:hint="eastAsia"/>
        </w:rPr>
        <w:t>約</w:t>
      </w:r>
      <w:r w:rsidR="00232AEE">
        <w:rPr>
          <w:rFonts w:hint="eastAsia"/>
        </w:rPr>
        <w:t>1200g</w:t>
      </w:r>
      <w:r w:rsidR="00B63809">
        <w:rPr>
          <w:rFonts w:hint="eastAsia"/>
        </w:rPr>
        <w:t>として</w:t>
      </w:r>
      <w:r w:rsidR="00232AEE">
        <w:rPr>
          <w:rFonts w:hint="eastAsia"/>
        </w:rPr>
        <w:t>0.5</w:t>
      </w:r>
      <w:r w:rsidR="00232AEE">
        <w:rPr>
          <w:rFonts w:hint="eastAsia"/>
        </w:rPr>
        <w:t>％は</w:t>
      </w:r>
      <w:r w:rsidR="00232AEE">
        <w:rPr>
          <w:rFonts w:hint="eastAsia"/>
        </w:rPr>
        <w:t>6g</w:t>
      </w:r>
      <w:r w:rsidR="00B63809">
        <w:rPr>
          <w:rFonts w:hint="eastAsia"/>
        </w:rPr>
        <w:t>で</w:t>
      </w:r>
      <w:r w:rsidR="00232AEE">
        <w:rPr>
          <w:rFonts w:hint="eastAsia"/>
        </w:rPr>
        <w:t>す．これが目標とする食塩相当量です．小さじ一杯の「味の素丸鶏がらスープ」が食塩相当量</w:t>
      </w:r>
      <w:r w:rsidR="00232AEE">
        <w:rPr>
          <w:rFonts w:hint="eastAsia"/>
        </w:rPr>
        <w:t>1.2g</w:t>
      </w:r>
      <w:r w:rsidR="00232AEE">
        <w:rPr>
          <w:rFonts w:hint="eastAsia"/>
        </w:rPr>
        <w:t>のナトリウムを含むので，</w:t>
      </w:r>
      <w:r w:rsidR="00232AEE">
        <w:rPr>
          <w:rFonts w:hint="eastAsia"/>
        </w:rPr>
        <w:t>6</w:t>
      </w:r>
      <w:r w:rsidR="00232AEE">
        <w:rPr>
          <w:rFonts w:hint="eastAsia"/>
        </w:rPr>
        <w:t>÷</w:t>
      </w:r>
      <w:r w:rsidR="00232AEE">
        <w:rPr>
          <w:rFonts w:hint="eastAsia"/>
        </w:rPr>
        <w:t>1.2=5</w:t>
      </w:r>
      <w:r w:rsidR="00232AEE">
        <w:rPr>
          <w:rFonts w:hint="eastAsia"/>
        </w:rPr>
        <w:t>となります．</w:t>
      </w:r>
      <w:r w:rsidR="00521C00">
        <w:rPr>
          <w:rFonts w:hint="eastAsia"/>
        </w:rPr>
        <w:t>海南鶏飯はまだ質問に登場予定です．</w:t>
      </w:r>
    </w:p>
    <w:p w:rsidR="00BF462C" w:rsidRDefault="0086493F" w:rsidP="00232AEE">
      <w:pPr>
        <w:ind w:firstLineChars="100" w:firstLine="210"/>
      </w:pPr>
      <w:r>
        <w:rPr>
          <w:rFonts w:hint="eastAsia"/>
          <w:noProof/>
        </w:rPr>
        <mc:AlternateContent>
          <mc:Choice Requires="wpc">
            <w:drawing>
              <wp:inline distT="0" distB="0" distL="0" distR="0">
                <wp:extent cx="6202680" cy="2228821"/>
                <wp:effectExtent l="0" t="0" r="0" b="635"/>
                <wp:docPr id="4" name="キャンバス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テキスト ボックス 1"/>
                        <wps:cNvSpPr txBox="1"/>
                        <wps:spPr>
                          <a:xfrm>
                            <a:off x="180000" y="23204"/>
                            <a:ext cx="4357370" cy="551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61A3" w:rsidRDefault="008661A3" w:rsidP="0086493F">
                              <w:pPr>
                                <w:pStyle w:val="Web"/>
                                <w:spacing w:before="0" w:beforeAutospacing="0" w:after="0" w:afterAutospacing="0"/>
                                <w:jc w:val="both"/>
                              </w:pPr>
                              <m:oMathPara>
                                <m:oMathParaPr>
                                  <m:jc m:val="centerGroup"/>
                                </m:oMathParaPr>
                                <m:oMath>
                                  <m:r>
                                    <m:rPr>
                                      <m:sty m:val="p"/>
                                    </m:rPr>
                                    <w:rPr>
                                      <w:rFonts w:ascii="Cambria Math" w:eastAsia="ＭＳ 明朝" w:hAnsi="Cambria Math" w:cs="Times New Roman"/>
                                      <w:kern w:val="2"/>
                                      <w:sz w:val="21"/>
                                      <w:szCs w:val="21"/>
                                    </w:rPr>
                                    <m:t>6→</m:t>
                                  </m:r>
                                  <m:r>
                                    <m:rPr>
                                      <m:sty m:val="p"/>
                                    </m:rPr>
                                    <w:rPr>
                                      <w:rFonts w:ascii="Cambria Math" w:eastAsia="ＭＳ 明朝" w:hAnsi="ＭＳ 明朝" w:cs="Times New Roman" w:hint="eastAsia"/>
                                      <w:kern w:val="2"/>
                                      <w:sz w:val="21"/>
                                      <w:szCs w:val="21"/>
                                    </w:rPr>
                                    <m:t>料理約</m:t>
                                  </m:r>
                                  <m:r>
                                    <m:rPr>
                                      <m:sty m:val="p"/>
                                    </m:rPr>
                                    <w:rPr>
                                      <w:rFonts w:ascii="Cambria Math" w:eastAsia="ＭＳ 明朝" w:hAnsi="Cambria Math" w:cs="Times New Roman"/>
                                      <w:kern w:val="2"/>
                                      <w:sz w:val="21"/>
                                      <w:szCs w:val="21"/>
                                    </w:rPr>
                                    <m:t>1200g</m:t>
                                  </m:r>
                                  <m:r>
                                    <m:rPr>
                                      <m:sty m:val="p"/>
                                    </m:rPr>
                                    <w:rPr>
                                      <w:rFonts w:ascii="Cambria Math" w:eastAsia="ＭＳ 明朝" w:hAnsi="ＭＳ 明朝" w:cs="Times New Roman" w:hint="eastAsia"/>
                                      <w:kern w:val="2"/>
                                      <w:sz w:val="21"/>
                                      <w:szCs w:val="21"/>
                                    </w:rPr>
                                    <m:t>に入れる塩</m:t>
                                  </m:r>
                                  <m:r>
                                    <m:rPr>
                                      <m:sty m:val="p"/>
                                    </m:rPr>
                                    <w:rPr>
                                      <w:rFonts w:ascii="Cambria Math" w:eastAsia="ＭＳ 明朝" w:hAnsi="Cambria Math" w:cs="Times New Roman"/>
                                      <w:kern w:val="2"/>
                                      <w:sz w:val="21"/>
                                      <w:szCs w:val="21"/>
                                    </w:rPr>
                                    <m:t>→</m:t>
                                  </m:r>
                                  <m:f>
                                    <m:fPr>
                                      <m:ctrlPr>
                                        <w:rPr>
                                          <w:rFonts w:ascii="Cambria Math" w:eastAsia="Cambria Math" w:hAnsi="Cambria Math"/>
                                          <w:i/>
                                          <w:iCs/>
                                          <w:kern w:val="2"/>
                                          <w:sz w:val="21"/>
                                          <w:szCs w:val="21"/>
                                        </w:rPr>
                                      </m:ctrlPr>
                                    </m:fPr>
                                    <m:num>
                                      <m:r>
                                        <m:rPr>
                                          <m:nor/>
                                        </m:rPr>
                                        <w:rPr>
                                          <w:rFonts w:ascii="Cambria Math" w:eastAsia="ＭＳ 明朝" w:hAnsi="ＭＳ 明朝" w:cs="Times New Roman" w:hint="eastAsia"/>
                                          <w:kern w:val="2"/>
                                          <w:sz w:val="21"/>
                                          <w:szCs w:val="21"/>
                                        </w:rPr>
                                        <m:t>塩の重さ</m:t>
                                      </m:r>
                                    </m:num>
                                    <m:den>
                                      <m:r>
                                        <m:rPr>
                                          <m:nor/>
                                        </m:rPr>
                                        <w:rPr>
                                          <w:rFonts w:ascii="Cambria Math" w:eastAsia="ＭＳ 明朝" w:hAnsi="ＭＳ 明朝" w:cs="Times New Roman" w:hint="eastAsia"/>
                                          <w:kern w:val="2"/>
                                          <w:sz w:val="21"/>
                                          <w:szCs w:val="21"/>
                                        </w:rPr>
                                        <m:t>料理全体の重さ</m:t>
                                      </m:r>
                                    </m:den>
                                  </m:f>
                                  <m:r>
                                    <m:rPr>
                                      <m:nor/>
                                    </m:rPr>
                                    <w:rPr>
                                      <w:rFonts w:ascii="Cambria Math" w:eastAsia="ＭＳ 明朝" w:hAnsi="Cambria Math" w:cs="Times New Roman"/>
                                      <w:kern w:val="2"/>
                                      <w:sz w:val="21"/>
                                      <w:szCs w:val="21"/>
                                    </w:rPr>
                                    <m:t>→</m:t>
                                  </m:r>
                                  <m:r>
                                    <m:rPr>
                                      <m:nor/>
                                    </m:rPr>
                                    <w:rPr>
                                      <w:rFonts w:ascii="Cambria Math" w:eastAsia="ＭＳ 明朝" w:hAnsi="ＭＳ 明朝" w:cs="Times New Roman" w:hint="eastAsia"/>
                                      <w:kern w:val="2"/>
                                      <w:sz w:val="21"/>
                                      <w:szCs w:val="21"/>
                                    </w:rPr>
                                    <m:t>質問</m:t>
                                  </m:r>
                                  <m:r>
                                    <m:rPr>
                                      <m:nor/>
                                    </m:rPr>
                                    <w:rPr>
                                      <w:rFonts w:ascii="Cambria Math" w:eastAsia="ＭＳ 明朝" w:hAnsi="Cambria Math" w:cs="Times New Roman"/>
                                      <w:kern w:val="2"/>
                                      <w:sz w:val="21"/>
                                      <w:szCs w:val="21"/>
                                    </w:rPr>
                                    <m:t>2</m:t>
                                  </m:r>
                                  <m:r>
                                    <m:rPr>
                                      <m:nor/>
                                    </m:rPr>
                                    <w:rPr>
                                      <w:rFonts w:ascii="Cambria Math" w:eastAsia="ＭＳ 明朝" w:hAnsi="ＭＳ 明朝" w:cs="Times New Roman" w:hint="eastAsia"/>
                                      <w:kern w:val="2"/>
                                      <w:sz w:val="21"/>
                                      <w:szCs w:val="21"/>
                                    </w:rPr>
                                    <m:t>では</m:t>
                                  </m:r>
                                  <m:r>
                                    <m:rPr>
                                      <m:nor/>
                                    </m:rPr>
                                    <w:rPr>
                                      <w:rFonts w:ascii="Cambria Math" w:eastAsia="ＭＳ 明朝" w:hAnsi="Cambria Math" w:cs="Times New Roman"/>
                                      <w:kern w:val="2"/>
                                      <w:sz w:val="21"/>
                                      <w:szCs w:val="21"/>
                                    </w:rPr>
                                    <m:t>0.5</m:t>
                                  </m:r>
                                  <m:r>
                                    <m:rPr>
                                      <m:nor/>
                                    </m:rPr>
                                    <w:rPr>
                                      <w:rFonts w:ascii="Cambria Math" w:eastAsia="ＭＳ 明朝" w:hAnsi="ＭＳ 明朝" w:cs="Times New Roman" w:hint="eastAsia"/>
                                      <w:kern w:val="2"/>
                                      <w:sz w:val="21"/>
                                      <w:szCs w:val="21"/>
                                    </w:rPr>
                                    <m:t>％</m:t>
                                  </m:r>
                                </m:oMath>
                              </m:oMathPara>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テキスト ボックス 2"/>
                        <wps:cNvSpPr txBox="1"/>
                        <wps:spPr>
                          <a:xfrm>
                            <a:off x="282973" y="597089"/>
                            <a:ext cx="4357370" cy="551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61A3" w:rsidRDefault="008661A3" w:rsidP="0086493F">
                              <w:pPr>
                                <w:pStyle w:val="Web"/>
                                <w:spacing w:before="0" w:beforeAutospacing="0" w:after="0" w:afterAutospacing="0"/>
                                <w:jc w:val="both"/>
                              </w:pPr>
                              <m:oMathPara>
                                <m:oMathParaPr>
                                  <m:jc m:val="centerGroup"/>
                                </m:oMathParaPr>
                                <m:oMath>
                                  <m:r>
                                    <m:rPr>
                                      <m:sty m:val="p"/>
                                    </m:rPr>
                                    <w:rPr>
                                      <w:rFonts w:ascii="Cambria Math" w:eastAsia="ＭＳ 明朝" w:hAnsi="Cambria Math" w:cs="Times New Roman"/>
                                      <w:kern w:val="2"/>
                                      <w:sz w:val="21"/>
                                      <w:szCs w:val="21"/>
                                    </w:rPr>
                                    <m:t>1.2→</m:t>
                                  </m:r>
                                  <m:r>
                                    <m:rPr>
                                      <m:sty m:val="p"/>
                                    </m:rPr>
                                    <w:rPr>
                                      <w:rFonts w:ascii="Cambria Math" w:eastAsia="ＭＳ 明朝" w:hAnsi="ＭＳ 明朝" w:cs="Times New Roman" w:hint="eastAsia"/>
                                      <w:kern w:val="2"/>
                                      <w:sz w:val="21"/>
                                      <w:szCs w:val="21"/>
                                    </w:rPr>
                                    <m:t>丸鶏がらスープ小さじ</m:t>
                                  </m:r>
                                  <m:r>
                                    <m:rPr>
                                      <m:sty m:val="p"/>
                                    </m:rPr>
                                    <w:rPr>
                                      <w:rFonts w:ascii="Cambria Math" w:eastAsia="ＭＳ 明朝" w:hAnsi="Cambria Math" w:cs="Times New Roman"/>
                                      <w:kern w:val="2"/>
                                      <w:sz w:val="21"/>
                                      <w:szCs w:val="21"/>
                                    </w:rPr>
                                    <m:t>1</m:t>
                                  </m:r>
                                  <m:r>
                                    <m:rPr>
                                      <m:sty m:val="p"/>
                                    </m:rPr>
                                    <w:rPr>
                                      <w:rFonts w:ascii="Cambria Math" w:eastAsia="ＭＳ 明朝" w:hAnsi="ＭＳ 明朝" w:cs="Times New Roman" w:hint="eastAsia"/>
                                      <w:kern w:val="2"/>
                                      <w:sz w:val="21"/>
                                      <w:szCs w:val="21"/>
                                    </w:rPr>
                                    <m:t>杯の塩</m:t>
                                  </m:r>
                                  <m:r>
                                    <m:rPr>
                                      <m:sty m:val="p"/>
                                    </m:rPr>
                                    <w:rPr>
                                      <w:rFonts w:ascii="Cambria Math" w:eastAsia="ＭＳ 明朝" w:hAnsi="Cambria Math" w:cs="Times New Roman"/>
                                      <w:kern w:val="2"/>
                                      <w:sz w:val="21"/>
                                      <w:szCs w:val="21"/>
                                    </w:rPr>
                                    <m:t>→</m:t>
                                  </m:r>
                                  <m:f>
                                    <m:fPr>
                                      <m:ctrlPr>
                                        <w:rPr>
                                          <w:rFonts w:ascii="Cambria Math" w:eastAsia="Cambria Math" w:hAnsi="Cambria Math"/>
                                          <w:i/>
                                          <w:iCs/>
                                          <w:kern w:val="2"/>
                                          <w:sz w:val="21"/>
                                          <w:szCs w:val="21"/>
                                        </w:rPr>
                                      </m:ctrlPr>
                                    </m:fPr>
                                    <m:num>
                                      <m:r>
                                        <m:rPr>
                                          <m:nor/>
                                        </m:rPr>
                                        <w:rPr>
                                          <w:rFonts w:ascii="Cambria Math" w:eastAsia="ＭＳ 明朝" w:hAnsi="ＭＳ 明朝" w:cs="Times New Roman" w:hint="eastAsia"/>
                                          <w:kern w:val="2"/>
                                          <w:sz w:val="21"/>
                                          <w:szCs w:val="21"/>
                                        </w:rPr>
                                        <m:t>塩の重さ</m:t>
                                      </m:r>
                                    </m:num>
                                    <m:den>
                                      <m:r>
                                        <m:rPr>
                                          <m:nor/>
                                        </m:rPr>
                                        <w:rPr>
                                          <w:rFonts w:ascii="Cambria Math" w:eastAsia="ＭＳ 明朝" w:hAnsi="ＭＳ 明朝" w:cs="Times New Roman" w:hint="eastAsia"/>
                                          <w:kern w:val="2"/>
                                          <w:sz w:val="21"/>
                                          <w:szCs w:val="21"/>
                                        </w:rPr>
                                        <m:t>丸鶏がらスープ小さじ○杯</m:t>
                                      </m:r>
                                    </m:den>
                                  </m:f>
                                </m:oMath>
                              </m:oMathPara>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テキスト ボックス 3"/>
                        <wps:cNvSpPr txBox="1"/>
                        <wps:spPr>
                          <a:xfrm>
                            <a:off x="1123967" y="1223570"/>
                            <a:ext cx="4658995" cy="9924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61A3" w:rsidRDefault="008661A3" w:rsidP="0086493F">
                              <w:pPr>
                                <w:pStyle w:val="Web"/>
                                <w:spacing w:before="0" w:beforeAutospacing="0" w:after="0" w:afterAutospacing="0"/>
                                <w:jc w:val="both"/>
                              </w:pPr>
                              <m:oMathPara>
                                <m:oMathParaPr>
                                  <m:jc m:val="centerGroup"/>
                                </m:oMathParaPr>
                                <m:oMath>
                                  <m:r>
                                    <m:rPr>
                                      <m:sty m:val="p"/>
                                    </m:rPr>
                                    <w:rPr>
                                      <w:rFonts w:ascii="Cambria Math" w:eastAsia="ＭＳ 明朝" w:hAnsi="Cambria Math" w:cs="Times New Roman"/>
                                      <w:kern w:val="2"/>
                                      <w:sz w:val="21"/>
                                      <w:szCs w:val="21"/>
                                    </w:rPr>
                                    <m:t>6÷1.2=</m:t>
                                  </m:r>
                                  <m:f>
                                    <m:fPr>
                                      <m:ctrlPr>
                                        <w:rPr>
                                          <w:rFonts w:ascii="Cambria Math" w:eastAsia="Cambria Math" w:hAnsi="Cambria Math"/>
                                          <w:i/>
                                          <w:iCs/>
                                          <w:kern w:val="2"/>
                                          <w:sz w:val="21"/>
                                          <w:szCs w:val="21"/>
                                        </w:rPr>
                                      </m:ctrlPr>
                                    </m:fPr>
                                    <m:num>
                                      <m:r>
                                        <m:rPr>
                                          <m:sty m:val="p"/>
                                        </m:rPr>
                                        <w:rPr>
                                          <w:rFonts w:ascii="Cambria Math" w:eastAsia="ＭＳ 明朝" w:hAnsi="Cambria Math" w:cs="Times New Roman"/>
                                          <w:kern w:val="2"/>
                                          <w:sz w:val="21"/>
                                          <w:szCs w:val="21"/>
                                        </w:rPr>
                                        <m:t>6</m:t>
                                      </m:r>
                                    </m:num>
                                    <m:den>
                                      <m:r>
                                        <w:rPr>
                                          <w:rFonts w:ascii="Cambria Math" w:eastAsia="ＭＳ 明朝" w:hAnsi="Cambria Math" w:cs="Times New Roman"/>
                                          <w:kern w:val="2"/>
                                          <w:sz w:val="21"/>
                                          <w:szCs w:val="21"/>
                                        </w:rPr>
                                        <m:t>1.2</m:t>
                                      </m:r>
                                    </m:den>
                                  </m:f>
                                  <m:r>
                                    <m:rPr>
                                      <m:sty m:val="p"/>
                                    </m:rPr>
                                    <w:rPr>
                                      <w:rFonts w:ascii="Cambria Math" w:eastAsia="ＭＳ 明朝" w:hAnsi="Cambria Math" w:cs="Times New Roman"/>
                                      <w:kern w:val="2"/>
                                      <w:sz w:val="21"/>
                                      <w:szCs w:val="21"/>
                                    </w:rPr>
                                    <m:t>→</m:t>
                                  </m:r>
                                  <m:f>
                                    <m:fPr>
                                      <m:ctrlPr>
                                        <w:rPr>
                                          <w:rFonts w:ascii="Cambria Math" w:eastAsia="Cambria Math" w:hAnsi="Cambria Math"/>
                                          <w:i/>
                                          <w:iCs/>
                                          <w:kern w:val="2"/>
                                          <w:sz w:val="21"/>
                                          <w:szCs w:val="21"/>
                                        </w:rPr>
                                      </m:ctrlPr>
                                    </m:fPr>
                                    <m:num>
                                      <m:d>
                                        <m:dPr>
                                          <m:ctrlPr>
                                            <w:rPr>
                                              <w:rFonts w:ascii="Cambria Math" w:eastAsia="Cambria Math" w:hAnsi="Cambria Math"/>
                                              <w:i/>
                                              <w:iCs/>
                                              <w:kern w:val="2"/>
                                              <w:sz w:val="21"/>
                                              <w:szCs w:val="21"/>
                                            </w:rPr>
                                          </m:ctrlPr>
                                        </m:dPr>
                                        <m:e>
                                          <m:f>
                                            <m:fPr>
                                              <m:ctrlPr>
                                                <w:rPr>
                                                  <w:rFonts w:ascii="Cambria Math" w:eastAsia="Cambria Math" w:hAnsi="Cambria Math"/>
                                                  <w:i/>
                                                  <w:iCs/>
                                                  <w:kern w:val="2"/>
                                                  <w:sz w:val="21"/>
                                                  <w:szCs w:val="21"/>
                                                </w:rPr>
                                              </m:ctrlPr>
                                            </m:fPr>
                                            <m:num>
                                              <m:r>
                                                <m:rPr>
                                                  <m:nor/>
                                                </m:rPr>
                                                <w:rPr>
                                                  <w:rFonts w:ascii="Cambria Math" w:eastAsia="ＭＳ 明朝" w:hAnsi="ＭＳ 明朝" w:cs="Times New Roman" w:hint="eastAsia"/>
                                                  <w:kern w:val="2"/>
                                                  <w:sz w:val="21"/>
                                                  <w:szCs w:val="21"/>
                                                </w:rPr>
                                                <m:t>塩の重さ</m:t>
                                              </m:r>
                                            </m:num>
                                            <m:den>
                                              <m:r>
                                                <m:rPr>
                                                  <m:nor/>
                                                </m:rPr>
                                                <w:rPr>
                                                  <w:rFonts w:ascii="Cambria Math" w:eastAsia="ＭＳ 明朝" w:hAnsi="ＭＳ 明朝" w:cs="Times New Roman" w:hint="eastAsia"/>
                                                  <w:kern w:val="2"/>
                                                  <w:sz w:val="21"/>
                                                  <w:szCs w:val="21"/>
                                                </w:rPr>
                                                <m:t>料理全体の重さ</m:t>
                                              </m:r>
                                            </m:den>
                                          </m:f>
                                        </m:e>
                                      </m:d>
                                    </m:num>
                                    <m:den>
                                      <m:d>
                                        <m:dPr>
                                          <m:ctrlPr>
                                            <w:rPr>
                                              <w:rFonts w:ascii="Cambria Math" w:eastAsia="Cambria Math" w:hAnsi="Cambria Math"/>
                                              <w:i/>
                                              <w:iCs/>
                                              <w:kern w:val="2"/>
                                              <w:sz w:val="21"/>
                                              <w:szCs w:val="21"/>
                                            </w:rPr>
                                          </m:ctrlPr>
                                        </m:dPr>
                                        <m:e>
                                          <m:f>
                                            <m:fPr>
                                              <m:ctrlPr>
                                                <w:rPr>
                                                  <w:rFonts w:ascii="Cambria Math" w:eastAsia="Cambria Math" w:hAnsi="Cambria Math"/>
                                                  <w:i/>
                                                  <w:iCs/>
                                                  <w:kern w:val="2"/>
                                                  <w:sz w:val="21"/>
                                                  <w:szCs w:val="21"/>
                                                </w:rPr>
                                              </m:ctrlPr>
                                            </m:fPr>
                                            <m:num>
                                              <m:r>
                                                <m:rPr>
                                                  <m:nor/>
                                                </m:rPr>
                                                <w:rPr>
                                                  <w:rFonts w:ascii="Cambria Math" w:eastAsia="ＭＳ 明朝" w:hAnsi="ＭＳ 明朝" w:cs="Times New Roman" w:hint="eastAsia"/>
                                                  <w:kern w:val="2"/>
                                                  <w:sz w:val="21"/>
                                                  <w:szCs w:val="21"/>
                                                </w:rPr>
                                                <m:t>塩の重さ</m:t>
                                              </m:r>
                                            </m:num>
                                            <m:den>
                                              <m:r>
                                                <m:rPr>
                                                  <m:nor/>
                                                </m:rPr>
                                                <w:rPr>
                                                  <w:rFonts w:ascii="Cambria Math" w:eastAsia="ＭＳ 明朝" w:hAnsi="ＭＳ 明朝" w:cs="Times New Roman" w:hint="eastAsia"/>
                                                  <w:kern w:val="2"/>
                                                  <w:sz w:val="21"/>
                                                  <w:szCs w:val="21"/>
                                                </w:rPr>
                                                <m:t>丸鶏がらスープ小さじ○杯</m:t>
                                              </m:r>
                                            </m:den>
                                          </m:f>
                                        </m:e>
                                      </m:d>
                                    </m:den>
                                  </m:f>
                                  <m:r>
                                    <w:rPr>
                                      <w:rFonts w:ascii="Cambria Math" w:eastAsia="ＭＳ 明朝" w:hAnsi="Cambria Math" w:cs="Times New Roman"/>
                                      <w:kern w:val="2"/>
                                      <w:sz w:val="21"/>
                                      <w:szCs w:val="21"/>
                                    </w:rPr>
                                    <m:t>=</m:t>
                                  </m:r>
                                  <m:f>
                                    <m:fPr>
                                      <m:ctrlPr>
                                        <w:rPr>
                                          <w:rFonts w:ascii="Cambria Math" w:eastAsia="Cambria Math" w:hAnsi="Cambria Math"/>
                                          <w:i/>
                                          <w:iCs/>
                                          <w:kern w:val="2"/>
                                          <w:sz w:val="21"/>
                                          <w:szCs w:val="21"/>
                                        </w:rPr>
                                      </m:ctrlPr>
                                    </m:fPr>
                                    <m:num>
                                      <m:r>
                                        <m:rPr>
                                          <m:nor/>
                                        </m:rPr>
                                        <w:rPr>
                                          <w:rFonts w:ascii="Cambria Math" w:eastAsia="ＭＳ 明朝" w:hAnsi="ＭＳ 明朝" w:cs="Times New Roman" w:hint="eastAsia"/>
                                          <w:kern w:val="2"/>
                                          <w:sz w:val="21"/>
                                          <w:szCs w:val="21"/>
                                        </w:rPr>
                                        <m:t>丸鶏がらスープ小さじ○杯</m:t>
                                      </m:r>
                                    </m:num>
                                    <m:den>
                                      <m:r>
                                        <m:rPr>
                                          <m:nor/>
                                        </m:rPr>
                                        <w:rPr>
                                          <w:rFonts w:ascii="Cambria Math" w:eastAsia="ＭＳ 明朝" w:hAnsi="ＭＳ 明朝" w:cs="Times New Roman" w:hint="eastAsia"/>
                                          <w:kern w:val="2"/>
                                          <w:sz w:val="21"/>
                                          <w:szCs w:val="21"/>
                                        </w:rPr>
                                        <m:t>料理全体の重さ</m:t>
                                      </m:r>
                                    </m:den>
                                  </m:f>
                                </m:oMath>
                              </m:oMathPara>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0" name="フリーフォーム 10"/>
                        <wps:cNvSpPr/>
                        <wps:spPr>
                          <a:xfrm>
                            <a:off x="3542271" y="320993"/>
                            <a:ext cx="1402204" cy="1163563"/>
                          </a:xfrm>
                          <a:custGeom>
                            <a:avLst/>
                            <a:gdLst>
                              <a:gd name="connsiteX0" fmla="*/ 1005017 w 1442758"/>
                              <a:gd name="connsiteY0" fmla="*/ 0 h 1359243"/>
                              <a:gd name="connsiteX1" fmla="*/ 1441622 w 1442758"/>
                              <a:gd name="connsiteY1" fmla="*/ 700216 h 1359243"/>
                              <a:gd name="connsiteX2" fmla="*/ 889687 w 1442758"/>
                              <a:gd name="connsiteY2" fmla="*/ 1161535 h 1359243"/>
                              <a:gd name="connsiteX3" fmla="*/ 0 w 1442758"/>
                              <a:gd name="connsiteY3" fmla="*/ 1359243 h 1359243"/>
                              <a:gd name="connsiteX0" fmla="*/ 1005017 w 1475577"/>
                              <a:gd name="connsiteY0" fmla="*/ 0 h 1359243"/>
                              <a:gd name="connsiteX1" fmla="*/ 1474575 w 1475577"/>
                              <a:gd name="connsiteY1" fmla="*/ 510746 h 1359243"/>
                              <a:gd name="connsiteX2" fmla="*/ 889687 w 1475577"/>
                              <a:gd name="connsiteY2" fmla="*/ 1161535 h 1359243"/>
                              <a:gd name="connsiteX3" fmla="*/ 0 w 1475577"/>
                              <a:gd name="connsiteY3" fmla="*/ 1359243 h 1359243"/>
                              <a:gd name="connsiteX0" fmla="*/ 1005017 w 1475788"/>
                              <a:gd name="connsiteY0" fmla="*/ 0 h 1359243"/>
                              <a:gd name="connsiteX1" fmla="*/ 1474575 w 1475788"/>
                              <a:gd name="connsiteY1" fmla="*/ 510746 h 1359243"/>
                              <a:gd name="connsiteX2" fmla="*/ 889687 w 1475788"/>
                              <a:gd name="connsiteY2" fmla="*/ 1161535 h 1359243"/>
                              <a:gd name="connsiteX3" fmla="*/ 0 w 1475788"/>
                              <a:gd name="connsiteY3" fmla="*/ 1359243 h 1359243"/>
                              <a:gd name="connsiteX0" fmla="*/ 1005017 w 1402204"/>
                              <a:gd name="connsiteY0" fmla="*/ 0 h 1359243"/>
                              <a:gd name="connsiteX1" fmla="*/ 1400430 w 1402204"/>
                              <a:gd name="connsiteY1" fmla="*/ 617838 h 1359243"/>
                              <a:gd name="connsiteX2" fmla="*/ 889687 w 1402204"/>
                              <a:gd name="connsiteY2" fmla="*/ 1161535 h 1359243"/>
                              <a:gd name="connsiteX3" fmla="*/ 0 w 1402204"/>
                              <a:gd name="connsiteY3" fmla="*/ 1359243 h 1359243"/>
                            </a:gdLst>
                            <a:ahLst/>
                            <a:cxnLst>
                              <a:cxn ang="0">
                                <a:pos x="connsiteX0" y="connsiteY0"/>
                              </a:cxn>
                              <a:cxn ang="0">
                                <a:pos x="connsiteX1" y="connsiteY1"/>
                              </a:cxn>
                              <a:cxn ang="0">
                                <a:pos x="connsiteX2" y="connsiteY2"/>
                              </a:cxn>
                              <a:cxn ang="0">
                                <a:pos x="connsiteX3" y="connsiteY3"/>
                              </a:cxn>
                            </a:cxnLst>
                            <a:rect l="l" t="t" r="r" b="b"/>
                            <a:pathLst>
                              <a:path w="1402204" h="1359243">
                                <a:moveTo>
                                  <a:pt x="1005017" y="0"/>
                                </a:moveTo>
                                <a:cubicBezTo>
                                  <a:pt x="1282360" y="14415"/>
                                  <a:pt x="1419652" y="424249"/>
                                  <a:pt x="1400430" y="617838"/>
                                </a:cubicBezTo>
                                <a:cubicBezTo>
                                  <a:pt x="1381208" y="811427"/>
                                  <a:pt x="1123092" y="1037968"/>
                                  <a:pt x="889687" y="1161535"/>
                                </a:cubicBezTo>
                                <a:cubicBezTo>
                                  <a:pt x="656282" y="1285103"/>
                                  <a:pt x="152400" y="1337276"/>
                                  <a:pt x="0" y="1359243"/>
                                </a:cubicBezTo>
                              </a:path>
                            </a:pathLst>
                          </a:custGeom>
                          <a:noFill/>
                          <a:ln w="25400">
                            <a:solidFill>
                              <a:schemeClr val="tx1"/>
                            </a:solidFill>
                            <a:tailEnd type="triangle" w="lg" len="lg"/>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フリーフォーム 11"/>
                        <wps:cNvSpPr/>
                        <wps:spPr>
                          <a:xfrm>
                            <a:off x="675503" y="1156853"/>
                            <a:ext cx="1507524" cy="973968"/>
                          </a:xfrm>
                          <a:custGeom>
                            <a:avLst/>
                            <a:gdLst>
                              <a:gd name="connsiteX0" fmla="*/ 0 w 1507524"/>
                              <a:gd name="connsiteY0" fmla="*/ 0 h 1316802"/>
                              <a:gd name="connsiteX1" fmla="*/ 271848 w 1507524"/>
                              <a:gd name="connsiteY1" fmla="*/ 1260389 h 1316802"/>
                              <a:gd name="connsiteX2" fmla="*/ 1507524 w 1507524"/>
                              <a:gd name="connsiteY2" fmla="*/ 980303 h 1316802"/>
                              <a:gd name="connsiteX0" fmla="*/ 0 w 1507524"/>
                              <a:gd name="connsiteY0" fmla="*/ 0 h 1210871"/>
                              <a:gd name="connsiteX1" fmla="*/ 250333 w 1507524"/>
                              <a:gd name="connsiteY1" fmla="*/ 1126643 h 1210871"/>
                              <a:gd name="connsiteX2" fmla="*/ 1507524 w 1507524"/>
                              <a:gd name="connsiteY2" fmla="*/ 980303 h 1210871"/>
                            </a:gdLst>
                            <a:ahLst/>
                            <a:cxnLst>
                              <a:cxn ang="0">
                                <a:pos x="connsiteX0" y="connsiteY0"/>
                              </a:cxn>
                              <a:cxn ang="0">
                                <a:pos x="connsiteX1" y="connsiteY1"/>
                              </a:cxn>
                              <a:cxn ang="0">
                                <a:pos x="connsiteX2" y="connsiteY2"/>
                              </a:cxn>
                            </a:cxnLst>
                            <a:rect l="l" t="t" r="r" b="b"/>
                            <a:pathLst>
                              <a:path w="1507524" h="1210871">
                                <a:moveTo>
                                  <a:pt x="0" y="0"/>
                                </a:moveTo>
                                <a:cubicBezTo>
                                  <a:pt x="10297" y="548502"/>
                                  <a:pt x="-921" y="963259"/>
                                  <a:pt x="250333" y="1126643"/>
                                </a:cubicBezTo>
                                <a:cubicBezTo>
                                  <a:pt x="501587" y="1290027"/>
                                  <a:pt x="1015313" y="1202038"/>
                                  <a:pt x="1507524" y="980303"/>
                                </a:cubicBezTo>
                              </a:path>
                            </a:pathLst>
                          </a:custGeom>
                          <a:noFill/>
                          <a:ln w="25400">
                            <a:solidFill>
                              <a:schemeClr val="tx1"/>
                            </a:solidFill>
                            <a:tailEnd type="triangle" w="lg" len="lg"/>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キャンバス 4" o:spid="_x0000_s1026" editas="canvas" style="width:488.4pt;height:175.5pt;mso-position-horizontal-relative:char;mso-position-vertical-relative:line" coordsize="62026,22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026;height:22282;visibility:visible;mso-wrap-style:square">
                  <v:fill o:detectmouseclick="t"/>
                  <v:path o:connecttype="none"/>
                </v:shape>
                <v:shapetype id="_x0000_t202" coordsize="21600,21600" o:spt="202" path="m,l,21600r21600,l21600,xe">
                  <v:stroke joinstyle="miter"/>
                  <v:path gradientshapeok="t" o:connecttype="rect"/>
                </v:shapetype>
                <v:shape id="テキスト ボックス 1" o:spid="_x0000_s1028" type="#_x0000_t202" style="position:absolute;left:1800;top:232;width:43573;height:5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rsidR="008661A3" w:rsidRDefault="008661A3" w:rsidP="0086493F">
                        <w:pPr>
                          <w:pStyle w:val="Web"/>
                          <w:spacing w:before="0" w:beforeAutospacing="0" w:after="0" w:afterAutospacing="0"/>
                          <w:jc w:val="both"/>
                        </w:pPr>
                        <m:oMathPara>
                          <m:oMathParaPr>
                            <m:jc m:val="centerGroup"/>
                          </m:oMathParaPr>
                          <m:oMath>
                            <m:r>
                              <m:rPr>
                                <m:sty m:val="p"/>
                              </m:rPr>
                              <w:rPr>
                                <w:rFonts w:ascii="Cambria Math" w:eastAsia="ＭＳ 明朝" w:hAnsi="Cambria Math" w:cs="Times New Roman"/>
                                <w:kern w:val="2"/>
                                <w:sz w:val="21"/>
                                <w:szCs w:val="21"/>
                              </w:rPr>
                              <m:t>6→</m:t>
                            </m:r>
                            <m:r>
                              <m:rPr>
                                <m:sty m:val="p"/>
                              </m:rPr>
                              <w:rPr>
                                <w:rFonts w:ascii="Cambria Math" w:eastAsia="ＭＳ 明朝" w:hAnsi="ＭＳ 明朝" w:cs="Times New Roman" w:hint="eastAsia"/>
                                <w:kern w:val="2"/>
                                <w:sz w:val="21"/>
                                <w:szCs w:val="21"/>
                              </w:rPr>
                              <m:t>料理約</m:t>
                            </m:r>
                            <m:r>
                              <m:rPr>
                                <m:sty m:val="p"/>
                              </m:rPr>
                              <w:rPr>
                                <w:rFonts w:ascii="Cambria Math" w:eastAsia="ＭＳ 明朝" w:hAnsi="Cambria Math" w:cs="Times New Roman"/>
                                <w:kern w:val="2"/>
                                <w:sz w:val="21"/>
                                <w:szCs w:val="21"/>
                              </w:rPr>
                              <m:t>1200g</m:t>
                            </m:r>
                            <m:r>
                              <m:rPr>
                                <m:sty m:val="p"/>
                              </m:rPr>
                              <w:rPr>
                                <w:rFonts w:ascii="Cambria Math" w:eastAsia="ＭＳ 明朝" w:hAnsi="ＭＳ 明朝" w:cs="Times New Roman" w:hint="eastAsia"/>
                                <w:kern w:val="2"/>
                                <w:sz w:val="21"/>
                                <w:szCs w:val="21"/>
                              </w:rPr>
                              <m:t>に入れる塩</m:t>
                            </m:r>
                            <m:r>
                              <m:rPr>
                                <m:sty m:val="p"/>
                              </m:rPr>
                              <w:rPr>
                                <w:rFonts w:ascii="Cambria Math" w:eastAsia="ＭＳ 明朝" w:hAnsi="Cambria Math" w:cs="Times New Roman"/>
                                <w:kern w:val="2"/>
                                <w:sz w:val="21"/>
                                <w:szCs w:val="21"/>
                              </w:rPr>
                              <m:t>→</m:t>
                            </m:r>
                            <m:f>
                              <m:fPr>
                                <m:ctrlPr>
                                  <w:rPr>
                                    <w:rFonts w:ascii="Cambria Math" w:eastAsia="Cambria Math" w:hAnsi="Cambria Math"/>
                                    <w:i/>
                                    <w:iCs/>
                                    <w:kern w:val="2"/>
                                    <w:sz w:val="21"/>
                                    <w:szCs w:val="21"/>
                                  </w:rPr>
                                </m:ctrlPr>
                              </m:fPr>
                              <m:num>
                                <m:r>
                                  <m:rPr>
                                    <m:nor/>
                                  </m:rPr>
                                  <w:rPr>
                                    <w:rFonts w:ascii="Cambria Math" w:eastAsia="ＭＳ 明朝" w:hAnsi="ＭＳ 明朝" w:cs="Times New Roman" w:hint="eastAsia"/>
                                    <w:kern w:val="2"/>
                                    <w:sz w:val="21"/>
                                    <w:szCs w:val="21"/>
                                  </w:rPr>
                                  <m:t>塩の重さ</m:t>
                                </m:r>
                              </m:num>
                              <m:den>
                                <m:r>
                                  <m:rPr>
                                    <m:nor/>
                                  </m:rPr>
                                  <w:rPr>
                                    <w:rFonts w:ascii="Cambria Math" w:eastAsia="ＭＳ 明朝" w:hAnsi="ＭＳ 明朝" w:cs="Times New Roman" w:hint="eastAsia"/>
                                    <w:kern w:val="2"/>
                                    <w:sz w:val="21"/>
                                    <w:szCs w:val="21"/>
                                  </w:rPr>
                                  <m:t>料理全体の重さ</m:t>
                                </m:r>
                              </m:den>
                            </m:f>
                            <m:r>
                              <m:rPr>
                                <m:nor/>
                              </m:rPr>
                              <w:rPr>
                                <w:rFonts w:ascii="Cambria Math" w:eastAsia="ＭＳ 明朝" w:hAnsi="Cambria Math" w:cs="Times New Roman"/>
                                <w:kern w:val="2"/>
                                <w:sz w:val="21"/>
                                <w:szCs w:val="21"/>
                              </w:rPr>
                              <m:t>→</m:t>
                            </m:r>
                            <m:r>
                              <m:rPr>
                                <m:nor/>
                              </m:rPr>
                              <w:rPr>
                                <w:rFonts w:ascii="Cambria Math" w:eastAsia="ＭＳ 明朝" w:hAnsi="ＭＳ 明朝" w:cs="Times New Roman" w:hint="eastAsia"/>
                                <w:kern w:val="2"/>
                                <w:sz w:val="21"/>
                                <w:szCs w:val="21"/>
                              </w:rPr>
                              <m:t>質問</m:t>
                            </m:r>
                            <m:r>
                              <m:rPr>
                                <m:nor/>
                              </m:rPr>
                              <w:rPr>
                                <w:rFonts w:ascii="Cambria Math" w:eastAsia="ＭＳ 明朝" w:hAnsi="Cambria Math" w:cs="Times New Roman"/>
                                <w:kern w:val="2"/>
                                <w:sz w:val="21"/>
                                <w:szCs w:val="21"/>
                              </w:rPr>
                              <m:t>2</m:t>
                            </m:r>
                            <m:r>
                              <m:rPr>
                                <m:nor/>
                              </m:rPr>
                              <w:rPr>
                                <w:rFonts w:ascii="Cambria Math" w:eastAsia="ＭＳ 明朝" w:hAnsi="ＭＳ 明朝" w:cs="Times New Roman" w:hint="eastAsia"/>
                                <w:kern w:val="2"/>
                                <w:sz w:val="21"/>
                                <w:szCs w:val="21"/>
                              </w:rPr>
                              <m:t>では</m:t>
                            </m:r>
                            <m:r>
                              <m:rPr>
                                <m:nor/>
                              </m:rPr>
                              <w:rPr>
                                <w:rFonts w:ascii="Cambria Math" w:eastAsia="ＭＳ 明朝" w:hAnsi="Cambria Math" w:cs="Times New Roman"/>
                                <w:kern w:val="2"/>
                                <w:sz w:val="21"/>
                                <w:szCs w:val="21"/>
                              </w:rPr>
                              <m:t>0.5</m:t>
                            </m:r>
                            <m:r>
                              <m:rPr>
                                <m:nor/>
                              </m:rPr>
                              <w:rPr>
                                <w:rFonts w:ascii="Cambria Math" w:eastAsia="ＭＳ 明朝" w:hAnsi="ＭＳ 明朝" w:cs="Times New Roman" w:hint="eastAsia"/>
                                <w:kern w:val="2"/>
                                <w:sz w:val="21"/>
                                <w:szCs w:val="21"/>
                              </w:rPr>
                              <m:t>％</m:t>
                            </m:r>
                          </m:oMath>
                        </m:oMathPara>
                      </w:p>
                    </w:txbxContent>
                  </v:textbox>
                </v:shape>
                <v:shape id="テキスト ボックス 2" o:spid="_x0000_s1029" type="#_x0000_t202" style="position:absolute;left:2829;top:5970;width:43574;height:5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rsidR="008661A3" w:rsidRDefault="008661A3" w:rsidP="0086493F">
                        <w:pPr>
                          <w:pStyle w:val="Web"/>
                          <w:spacing w:before="0" w:beforeAutospacing="0" w:after="0" w:afterAutospacing="0"/>
                          <w:jc w:val="both"/>
                        </w:pPr>
                        <m:oMathPara>
                          <m:oMathParaPr>
                            <m:jc m:val="centerGroup"/>
                          </m:oMathParaPr>
                          <m:oMath>
                            <m:r>
                              <m:rPr>
                                <m:sty m:val="p"/>
                              </m:rPr>
                              <w:rPr>
                                <w:rFonts w:ascii="Cambria Math" w:eastAsia="ＭＳ 明朝" w:hAnsi="Cambria Math" w:cs="Times New Roman"/>
                                <w:kern w:val="2"/>
                                <w:sz w:val="21"/>
                                <w:szCs w:val="21"/>
                              </w:rPr>
                              <m:t>1.2→</m:t>
                            </m:r>
                            <m:r>
                              <m:rPr>
                                <m:sty m:val="p"/>
                              </m:rPr>
                              <w:rPr>
                                <w:rFonts w:ascii="Cambria Math" w:eastAsia="ＭＳ 明朝" w:hAnsi="ＭＳ 明朝" w:cs="Times New Roman" w:hint="eastAsia"/>
                                <w:kern w:val="2"/>
                                <w:sz w:val="21"/>
                                <w:szCs w:val="21"/>
                              </w:rPr>
                              <m:t>丸鶏がらスープ小さじ</m:t>
                            </m:r>
                            <m:r>
                              <m:rPr>
                                <m:sty m:val="p"/>
                              </m:rPr>
                              <w:rPr>
                                <w:rFonts w:ascii="Cambria Math" w:eastAsia="ＭＳ 明朝" w:hAnsi="Cambria Math" w:cs="Times New Roman"/>
                                <w:kern w:val="2"/>
                                <w:sz w:val="21"/>
                                <w:szCs w:val="21"/>
                              </w:rPr>
                              <m:t>1</m:t>
                            </m:r>
                            <m:r>
                              <m:rPr>
                                <m:sty m:val="p"/>
                              </m:rPr>
                              <w:rPr>
                                <w:rFonts w:ascii="Cambria Math" w:eastAsia="ＭＳ 明朝" w:hAnsi="ＭＳ 明朝" w:cs="Times New Roman" w:hint="eastAsia"/>
                                <w:kern w:val="2"/>
                                <w:sz w:val="21"/>
                                <w:szCs w:val="21"/>
                              </w:rPr>
                              <m:t>杯の塩</m:t>
                            </m:r>
                            <m:r>
                              <m:rPr>
                                <m:sty m:val="p"/>
                              </m:rPr>
                              <w:rPr>
                                <w:rFonts w:ascii="Cambria Math" w:eastAsia="ＭＳ 明朝" w:hAnsi="Cambria Math" w:cs="Times New Roman"/>
                                <w:kern w:val="2"/>
                                <w:sz w:val="21"/>
                                <w:szCs w:val="21"/>
                              </w:rPr>
                              <m:t>→</m:t>
                            </m:r>
                            <m:f>
                              <m:fPr>
                                <m:ctrlPr>
                                  <w:rPr>
                                    <w:rFonts w:ascii="Cambria Math" w:eastAsia="Cambria Math" w:hAnsi="Cambria Math"/>
                                    <w:i/>
                                    <w:iCs/>
                                    <w:kern w:val="2"/>
                                    <w:sz w:val="21"/>
                                    <w:szCs w:val="21"/>
                                  </w:rPr>
                                </m:ctrlPr>
                              </m:fPr>
                              <m:num>
                                <m:r>
                                  <m:rPr>
                                    <m:nor/>
                                  </m:rPr>
                                  <w:rPr>
                                    <w:rFonts w:ascii="Cambria Math" w:eastAsia="ＭＳ 明朝" w:hAnsi="ＭＳ 明朝" w:cs="Times New Roman" w:hint="eastAsia"/>
                                    <w:kern w:val="2"/>
                                    <w:sz w:val="21"/>
                                    <w:szCs w:val="21"/>
                                  </w:rPr>
                                  <m:t>塩の重さ</m:t>
                                </m:r>
                              </m:num>
                              <m:den>
                                <m:r>
                                  <m:rPr>
                                    <m:nor/>
                                  </m:rPr>
                                  <w:rPr>
                                    <w:rFonts w:ascii="Cambria Math" w:eastAsia="ＭＳ 明朝" w:hAnsi="ＭＳ 明朝" w:cs="Times New Roman" w:hint="eastAsia"/>
                                    <w:kern w:val="2"/>
                                    <w:sz w:val="21"/>
                                    <w:szCs w:val="21"/>
                                  </w:rPr>
                                  <m:t>丸鶏がらスープ小さじ○杯</m:t>
                                </m:r>
                              </m:den>
                            </m:f>
                          </m:oMath>
                        </m:oMathPara>
                      </w:p>
                    </w:txbxContent>
                  </v:textbox>
                </v:shape>
                <v:shape id="テキスト ボックス 3" o:spid="_x0000_s1030" type="#_x0000_t202" style="position:absolute;left:11239;top:12235;width:46590;height:99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" fillcolor="white [3201]" strokeweight=".5pt">
                  <v:textbox>
                    <w:txbxContent>
                      <w:p w:rsidR="008661A3" w:rsidRDefault="008661A3" w:rsidP="0086493F">
                        <w:pPr>
                          <w:pStyle w:val="Web"/>
                          <w:spacing w:before="0" w:beforeAutospacing="0" w:after="0" w:afterAutospacing="0"/>
                          <w:jc w:val="both"/>
                        </w:pPr>
                        <m:oMathPara>
                          <m:oMathParaPr>
                            <m:jc m:val="centerGroup"/>
                          </m:oMathParaPr>
                          <m:oMath>
                            <m:r>
                              <m:rPr>
                                <m:sty m:val="p"/>
                              </m:rPr>
                              <w:rPr>
                                <w:rFonts w:ascii="Cambria Math" w:eastAsia="ＭＳ 明朝" w:hAnsi="Cambria Math" w:cs="Times New Roman"/>
                                <w:kern w:val="2"/>
                                <w:sz w:val="21"/>
                                <w:szCs w:val="21"/>
                              </w:rPr>
                              <m:t>6÷1.2=</m:t>
                            </m:r>
                            <m:f>
                              <m:fPr>
                                <m:ctrlPr>
                                  <w:rPr>
                                    <w:rFonts w:ascii="Cambria Math" w:eastAsia="Cambria Math" w:hAnsi="Cambria Math"/>
                                    <w:i/>
                                    <w:iCs/>
                                    <w:kern w:val="2"/>
                                    <w:sz w:val="21"/>
                                    <w:szCs w:val="21"/>
                                  </w:rPr>
                                </m:ctrlPr>
                              </m:fPr>
                              <m:num>
                                <m:r>
                                  <m:rPr>
                                    <m:sty m:val="p"/>
                                  </m:rPr>
                                  <w:rPr>
                                    <w:rFonts w:ascii="Cambria Math" w:eastAsia="ＭＳ 明朝" w:hAnsi="Cambria Math" w:cs="Times New Roman"/>
                                    <w:kern w:val="2"/>
                                    <w:sz w:val="21"/>
                                    <w:szCs w:val="21"/>
                                  </w:rPr>
                                  <m:t>6</m:t>
                                </m:r>
                              </m:num>
                              <m:den>
                                <m:r>
                                  <w:rPr>
                                    <w:rFonts w:ascii="Cambria Math" w:eastAsia="ＭＳ 明朝" w:hAnsi="Cambria Math" w:cs="Times New Roman"/>
                                    <w:kern w:val="2"/>
                                    <w:sz w:val="21"/>
                                    <w:szCs w:val="21"/>
                                  </w:rPr>
                                  <m:t>1.2</m:t>
                                </m:r>
                              </m:den>
                            </m:f>
                            <m:r>
                              <m:rPr>
                                <m:sty m:val="p"/>
                              </m:rPr>
                              <w:rPr>
                                <w:rFonts w:ascii="Cambria Math" w:eastAsia="ＭＳ 明朝" w:hAnsi="Cambria Math" w:cs="Times New Roman"/>
                                <w:kern w:val="2"/>
                                <w:sz w:val="21"/>
                                <w:szCs w:val="21"/>
                              </w:rPr>
                              <m:t>→</m:t>
                            </m:r>
                            <m:f>
                              <m:fPr>
                                <m:ctrlPr>
                                  <w:rPr>
                                    <w:rFonts w:ascii="Cambria Math" w:eastAsia="Cambria Math" w:hAnsi="Cambria Math"/>
                                    <w:i/>
                                    <w:iCs/>
                                    <w:kern w:val="2"/>
                                    <w:sz w:val="21"/>
                                    <w:szCs w:val="21"/>
                                  </w:rPr>
                                </m:ctrlPr>
                              </m:fPr>
                              <m:num>
                                <m:d>
                                  <m:dPr>
                                    <m:ctrlPr>
                                      <w:rPr>
                                        <w:rFonts w:ascii="Cambria Math" w:eastAsia="Cambria Math" w:hAnsi="Cambria Math"/>
                                        <w:i/>
                                        <w:iCs/>
                                        <w:kern w:val="2"/>
                                        <w:sz w:val="21"/>
                                        <w:szCs w:val="21"/>
                                      </w:rPr>
                                    </m:ctrlPr>
                                  </m:dPr>
                                  <m:e>
                                    <m:f>
                                      <m:fPr>
                                        <m:ctrlPr>
                                          <w:rPr>
                                            <w:rFonts w:ascii="Cambria Math" w:eastAsia="Cambria Math" w:hAnsi="Cambria Math"/>
                                            <w:i/>
                                            <w:iCs/>
                                            <w:kern w:val="2"/>
                                            <w:sz w:val="21"/>
                                            <w:szCs w:val="21"/>
                                          </w:rPr>
                                        </m:ctrlPr>
                                      </m:fPr>
                                      <m:num>
                                        <m:r>
                                          <m:rPr>
                                            <m:nor/>
                                          </m:rPr>
                                          <w:rPr>
                                            <w:rFonts w:ascii="Cambria Math" w:eastAsia="ＭＳ 明朝" w:hAnsi="ＭＳ 明朝" w:cs="Times New Roman" w:hint="eastAsia"/>
                                            <w:kern w:val="2"/>
                                            <w:sz w:val="21"/>
                                            <w:szCs w:val="21"/>
                                          </w:rPr>
                                          <m:t>塩の重さ</m:t>
                                        </m:r>
                                      </m:num>
                                      <m:den>
                                        <m:r>
                                          <m:rPr>
                                            <m:nor/>
                                          </m:rPr>
                                          <w:rPr>
                                            <w:rFonts w:ascii="Cambria Math" w:eastAsia="ＭＳ 明朝" w:hAnsi="ＭＳ 明朝" w:cs="Times New Roman" w:hint="eastAsia"/>
                                            <w:kern w:val="2"/>
                                            <w:sz w:val="21"/>
                                            <w:szCs w:val="21"/>
                                          </w:rPr>
                                          <m:t>料理全体の重さ</m:t>
                                        </m:r>
                                      </m:den>
                                    </m:f>
                                  </m:e>
                                </m:d>
                              </m:num>
                              <m:den>
                                <m:d>
                                  <m:dPr>
                                    <m:ctrlPr>
                                      <w:rPr>
                                        <w:rFonts w:ascii="Cambria Math" w:eastAsia="Cambria Math" w:hAnsi="Cambria Math"/>
                                        <w:i/>
                                        <w:iCs/>
                                        <w:kern w:val="2"/>
                                        <w:sz w:val="21"/>
                                        <w:szCs w:val="21"/>
                                      </w:rPr>
                                    </m:ctrlPr>
                                  </m:dPr>
                                  <m:e>
                                    <m:f>
                                      <m:fPr>
                                        <m:ctrlPr>
                                          <w:rPr>
                                            <w:rFonts w:ascii="Cambria Math" w:eastAsia="Cambria Math" w:hAnsi="Cambria Math"/>
                                            <w:i/>
                                            <w:iCs/>
                                            <w:kern w:val="2"/>
                                            <w:sz w:val="21"/>
                                            <w:szCs w:val="21"/>
                                          </w:rPr>
                                        </m:ctrlPr>
                                      </m:fPr>
                                      <m:num>
                                        <m:r>
                                          <m:rPr>
                                            <m:nor/>
                                          </m:rPr>
                                          <w:rPr>
                                            <w:rFonts w:ascii="Cambria Math" w:eastAsia="ＭＳ 明朝" w:hAnsi="ＭＳ 明朝" w:cs="Times New Roman" w:hint="eastAsia"/>
                                            <w:kern w:val="2"/>
                                            <w:sz w:val="21"/>
                                            <w:szCs w:val="21"/>
                                          </w:rPr>
                                          <m:t>塩の重さ</m:t>
                                        </m:r>
                                      </m:num>
                                      <m:den>
                                        <m:r>
                                          <m:rPr>
                                            <m:nor/>
                                          </m:rPr>
                                          <w:rPr>
                                            <w:rFonts w:ascii="Cambria Math" w:eastAsia="ＭＳ 明朝" w:hAnsi="ＭＳ 明朝" w:cs="Times New Roman" w:hint="eastAsia"/>
                                            <w:kern w:val="2"/>
                                            <w:sz w:val="21"/>
                                            <w:szCs w:val="21"/>
                                          </w:rPr>
                                          <m:t>丸鶏がらスープ小さじ○杯</m:t>
                                        </m:r>
                                      </m:den>
                                    </m:f>
                                  </m:e>
                                </m:d>
                              </m:den>
                            </m:f>
                            <m:r>
                              <w:rPr>
                                <w:rFonts w:ascii="Cambria Math" w:eastAsia="ＭＳ 明朝" w:hAnsi="Cambria Math" w:cs="Times New Roman"/>
                                <w:kern w:val="2"/>
                                <w:sz w:val="21"/>
                                <w:szCs w:val="21"/>
                              </w:rPr>
                              <m:t>=</m:t>
                            </m:r>
                            <m:f>
                              <m:fPr>
                                <m:ctrlPr>
                                  <w:rPr>
                                    <w:rFonts w:ascii="Cambria Math" w:eastAsia="Cambria Math" w:hAnsi="Cambria Math"/>
                                    <w:i/>
                                    <w:iCs/>
                                    <w:kern w:val="2"/>
                                    <w:sz w:val="21"/>
                                    <w:szCs w:val="21"/>
                                  </w:rPr>
                                </m:ctrlPr>
                              </m:fPr>
                              <m:num>
                                <m:r>
                                  <m:rPr>
                                    <m:nor/>
                                  </m:rPr>
                                  <w:rPr>
                                    <w:rFonts w:ascii="Cambria Math" w:eastAsia="ＭＳ 明朝" w:hAnsi="ＭＳ 明朝" w:cs="Times New Roman" w:hint="eastAsia"/>
                                    <w:kern w:val="2"/>
                                    <w:sz w:val="21"/>
                                    <w:szCs w:val="21"/>
                                  </w:rPr>
                                  <m:t>丸鶏がらスープ小さじ○杯</m:t>
                                </m:r>
                              </m:num>
                              <m:den>
                                <m:r>
                                  <m:rPr>
                                    <m:nor/>
                                  </m:rPr>
                                  <w:rPr>
                                    <w:rFonts w:ascii="Cambria Math" w:eastAsia="ＭＳ 明朝" w:hAnsi="ＭＳ 明朝" w:cs="Times New Roman" w:hint="eastAsia"/>
                                    <w:kern w:val="2"/>
                                    <w:sz w:val="21"/>
                                    <w:szCs w:val="21"/>
                                  </w:rPr>
                                  <m:t>料理全体の重さ</m:t>
                                </m:r>
                              </m:den>
                            </m:f>
                          </m:oMath>
                        </m:oMathPara>
                      </w:p>
                    </w:txbxContent>
                  </v:textbox>
                </v:shape>
                <v:shape id="フリーフォーム 10" o:spid="_x0000_s1031" style="position:absolute;left:35422;top:3209;width:14022;height:11636;visibility:visible;mso-wrap-style:square;v-text-anchor:middle" coordsize="1402204,1359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" path="m1005017,v277343,14415,414635,424249,395413,617838c1381208,811427,1123092,1037968,889687,1161535,656282,1285103,152400,1337276,,1359243e" filled="f" strokecolor="black [3213]" strokeweight="2pt">
                  <v:stroke endarrow="block" endarrowwidth="wide" endarrowlength="long" joinstyle="miter"/>
                  <v:path arrowok="t" o:connecttype="custom" o:connectlocs="1005017,0;1400430,528893;889687,994318;0,1163563" o:connectangles="0,0,0,0"/>
                </v:shape>
                <v:shape id="フリーフォーム 11" o:spid="_x0000_s1032" style="position:absolute;left:6755;top:11568;width:15075;height:9740;visibility:visible;mso-wrap-style:square;v-text-anchor:middle" coordsize="1507524,1210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" path="m,c10297,548502,-921,963259,250333,1126643v251254,163384,764980,75395,1257191,-146340e" filled="f" strokecolor="black [3213]" strokeweight="2pt">
                  <v:stroke endarrow="block" endarrowwidth="wide" endarrowlength="long" joinstyle="miter"/>
                  <v:path arrowok="t" o:connecttype="custom" o:connectlocs="0,0;250333,906219;1507524,788510" o:connectangles="0,0,0"/>
                </v:shape>
                <w10:anchorlock/>
              </v:group>
            </w:pict>
          </mc:Fallback>
        </mc:AlternateContent>
      </w:r>
    </w:p>
    <w:p w:rsidR="000C51EC" w:rsidRDefault="00521C00" w:rsidP="000C51EC">
      <w:pPr>
        <w:ind w:firstLineChars="100" w:firstLine="210"/>
      </w:pPr>
      <w:r>
        <w:rPr>
          <w:rFonts w:hint="eastAsia"/>
          <w:noProof/>
        </w:rPr>
        <mc:AlternateContent>
          <mc:Choice Requires="wpc">
            <w:drawing>
              <wp:inline distT="0" distB="0" distL="0" distR="0" wp14:anchorId="29EF61EE" wp14:editId="5F8CB622">
                <wp:extent cx="6022340" cy="2818503"/>
                <wp:effectExtent l="0" t="0" r="0" b="20320"/>
                <wp:docPr id="17" name="キャンバス 1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テキスト ボックス 1"/>
                        <wps:cNvSpPr txBox="1"/>
                        <wps:spPr>
                          <a:xfrm>
                            <a:off x="15" y="12"/>
                            <a:ext cx="4165803" cy="662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61A3" w:rsidRDefault="00C73A19" w:rsidP="00521C00">
                              <w:pPr>
                                <w:pStyle w:val="Web"/>
                                <w:spacing w:before="0" w:beforeAutospacing="0" w:after="0" w:afterAutospacing="0"/>
                                <w:jc w:val="both"/>
                              </w:pPr>
                              <m:oMathPara>
                                <m:oMathParaPr>
                                  <m:jc m:val="centerGroup"/>
                                </m:oMathParaPr>
                                <m:oMath>
                                  <m:f>
                                    <m:fPr>
                                      <m:ctrlPr>
                                        <w:rPr>
                                          <w:rFonts w:ascii="Cambria Math" w:eastAsia="Cambria Math" w:hAnsi="Cambria Math"/>
                                          <w:i/>
                                          <w:iCs/>
                                          <w:kern w:val="2"/>
                                          <w:sz w:val="21"/>
                                          <w:szCs w:val="21"/>
                                        </w:rPr>
                                      </m:ctrlPr>
                                    </m:fPr>
                                    <m:num>
                                      <m:r>
                                        <m:rPr>
                                          <m:sty m:val="p"/>
                                        </m:rPr>
                                        <w:rPr>
                                          <w:rFonts w:ascii="Cambria Math" w:eastAsia="ＭＳ 明朝" w:hAnsi="Cambria Math" w:cs="Times New Roman" w:hint="eastAsia"/>
                                          <w:kern w:val="2"/>
                                          <w:sz w:val="21"/>
                                          <w:szCs w:val="21"/>
                                        </w:rPr>
                                        <m:t>20</m:t>
                                      </m:r>
                                    </m:num>
                                    <m:den>
                                      <m:r>
                                        <m:rPr>
                                          <m:sty m:val="p"/>
                                        </m:rPr>
                                        <w:rPr>
                                          <w:rFonts w:ascii="Cambria Math" w:eastAsia="ＭＳ 明朝" w:hAnsi="Cambria Math" w:cs="Times New Roman" w:hint="eastAsia"/>
                                          <w:kern w:val="2"/>
                                          <w:sz w:val="21"/>
                                          <w:szCs w:val="21"/>
                                        </w:rPr>
                                        <m:t>80</m:t>
                                      </m:r>
                                    </m:den>
                                  </m:f>
                                  <m:r>
                                    <m:rPr>
                                      <m:sty m:val="p"/>
                                    </m:rPr>
                                    <w:rPr>
                                      <w:rFonts w:ascii="Cambria Math" w:eastAsia="ＭＳ 明朝" w:hAnsi="Cambria Math" w:cs="Times New Roman" w:hint="eastAsia"/>
                                      <w:kern w:val="2"/>
                                      <w:sz w:val="21"/>
                                      <w:szCs w:val="21"/>
                                    </w:rPr>
                                    <m:t>≒</m:t>
                                  </m:r>
                                  <m:f>
                                    <m:fPr>
                                      <m:ctrlPr>
                                        <w:rPr>
                                          <w:rFonts w:ascii="Cambria Math" w:eastAsia="Cambria Math" w:hAnsi="Cambria Math"/>
                                          <w:i/>
                                          <w:iCs/>
                                          <w:kern w:val="2"/>
                                          <w:sz w:val="21"/>
                                          <w:szCs w:val="21"/>
                                        </w:rPr>
                                      </m:ctrlPr>
                                    </m:fPr>
                                    <m:num>
                                      <m:r>
                                        <m:rPr>
                                          <m:nor/>
                                        </m:rPr>
                                        <w:rPr>
                                          <w:rFonts w:ascii="Cambria Math" w:eastAsiaTheme="minorEastAsia" w:hAnsi="Cambria Math" w:hint="eastAsia"/>
                                          <w:iCs/>
                                          <w:kern w:val="2"/>
                                          <w:sz w:val="21"/>
                                          <w:szCs w:val="21"/>
                                        </w:rPr>
                                        <m:t>マカロニ</m:t>
                                      </m:r>
                                      <m:r>
                                        <m:rPr>
                                          <m:nor/>
                                        </m:rPr>
                                        <w:rPr>
                                          <w:rFonts w:ascii="Cambria Math" w:eastAsiaTheme="minorEastAsia" w:hAnsi="Cambria Math"/>
                                          <w:iCs/>
                                          <w:kern w:val="2"/>
                                          <w:sz w:val="21"/>
                                          <w:szCs w:val="21"/>
                                        </w:rPr>
                                        <m:t>の</m:t>
                                      </m:r>
                                      <m:r>
                                        <m:rPr>
                                          <m:nor/>
                                        </m:rPr>
                                        <w:rPr>
                                          <w:rFonts w:ascii="Cambria Math" w:eastAsiaTheme="minorEastAsia" w:hAnsi="Cambria Math" w:hint="eastAsia"/>
                                          <w:iCs/>
                                          <w:kern w:val="2"/>
                                          <w:sz w:val="21"/>
                                          <w:szCs w:val="21"/>
                                        </w:rPr>
                                        <m:t>重さ</m:t>
                                      </m:r>
                                    </m:num>
                                    <m:den>
                                      <m:r>
                                        <m:rPr>
                                          <m:sty m:val="p"/>
                                        </m:rPr>
                                        <w:rPr>
                                          <w:rFonts w:ascii="Cambria Math" w:eastAsiaTheme="minorEastAsia" w:hAnsi="Cambria Math" w:hint="eastAsia"/>
                                          <w:kern w:val="2"/>
                                          <w:sz w:val="21"/>
                                          <w:szCs w:val="21"/>
                                        </w:rPr>
                                        <m:t>トマト缶</m:t>
                                      </m:r>
                                      <m:r>
                                        <m:rPr>
                                          <m:sty m:val="p"/>
                                        </m:rPr>
                                        <w:rPr>
                                          <w:rFonts w:ascii="Cambria Math" w:eastAsiaTheme="minorEastAsia" w:hAnsi="Cambria Math" w:hint="eastAsia"/>
                                          <w:kern w:val="2"/>
                                          <w:sz w:val="21"/>
                                          <w:szCs w:val="21"/>
                                        </w:rPr>
                                        <m:t>400g</m:t>
                                      </m:r>
                                      <m:r>
                                        <m:rPr>
                                          <m:sty m:val="p"/>
                                        </m:rPr>
                                        <w:rPr>
                                          <w:rFonts w:ascii="Cambria Math" w:eastAsiaTheme="minorEastAsia" w:hAnsi="Cambria Math"/>
                                          <w:kern w:val="2"/>
                                          <w:sz w:val="21"/>
                                          <w:szCs w:val="21"/>
                                        </w:rPr>
                                        <m:t>を</m:t>
                                      </m:r>
                                      <m:r>
                                        <m:rPr>
                                          <m:sty m:val="p"/>
                                        </m:rPr>
                                        <w:rPr>
                                          <w:rFonts w:ascii="Cambria Math" w:eastAsiaTheme="minorEastAsia" w:hAnsi="Cambria Math" w:hint="eastAsia"/>
                                          <w:kern w:val="2"/>
                                          <w:sz w:val="21"/>
                                          <w:szCs w:val="21"/>
                                        </w:rPr>
                                        <m:t>全部水分</m:t>
                                      </m:r>
                                      <m:r>
                                        <m:rPr>
                                          <m:sty m:val="p"/>
                                        </m:rPr>
                                        <w:rPr>
                                          <w:rFonts w:ascii="Cambria Math" w:eastAsiaTheme="minorEastAsia" w:hAnsi="Cambria Math"/>
                                          <w:kern w:val="2"/>
                                          <w:sz w:val="21"/>
                                          <w:szCs w:val="21"/>
                                        </w:rPr>
                                        <m:t>と</m:t>
                                      </m:r>
                                      <m:r>
                                        <m:rPr>
                                          <m:sty m:val="p"/>
                                        </m:rPr>
                                        <w:rPr>
                                          <w:rFonts w:ascii="Cambria Math" w:eastAsiaTheme="minorEastAsia" w:hAnsi="Cambria Math" w:hint="eastAsia"/>
                                          <w:kern w:val="2"/>
                                          <w:sz w:val="21"/>
                                          <w:szCs w:val="21"/>
                                        </w:rPr>
                                        <m:t>みなす</m:t>
                                      </m:r>
                                    </m:den>
                                  </m:f>
                                  <m:r>
                                    <m:rPr>
                                      <m:sty m:val="p"/>
                                    </m:rPr>
                                    <w:rPr>
                                      <w:rFonts w:ascii="Cambria Math" w:hAnsi="Cambria Math" w:hint="eastAsia"/>
                                      <w:kern w:val="2"/>
                                      <w:sz w:val="21"/>
                                      <w:szCs w:val="21"/>
                                    </w:rPr>
                                    <m:t>⇒マカロニの重さ</m:t>
                                  </m:r>
                                  <m:r>
                                    <m:rPr>
                                      <m:sty m:val="p"/>
                                    </m:rPr>
                                    <w:rPr>
                                      <w:rFonts w:ascii="Cambria Math" w:hAnsi="Cambria Math" w:hint="eastAsia"/>
                                      <w:kern w:val="2"/>
                                      <w:sz w:val="21"/>
                                      <w:szCs w:val="21"/>
                                    </w:rPr>
                                    <m:t>100g</m:t>
                                  </m:r>
                                </m:oMath>
                              </m:oMathPara>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テキスト ボックス 2"/>
                        <wps:cNvSpPr txBox="1"/>
                        <wps:spPr>
                          <a:xfrm>
                            <a:off x="98461" y="767028"/>
                            <a:ext cx="4165803" cy="662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61A3" w:rsidRDefault="008661A3" w:rsidP="00521C00">
                              <w:pPr>
                                <w:pStyle w:val="Web"/>
                                <w:spacing w:before="0" w:beforeAutospacing="0" w:after="0" w:afterAutospacing="0"/>
                                <w:jc w:val="both"/>
                              </w:pPr>
                              <m:oMathPara>
                                <m:oMathParaPr>
                                  <m:jc m:val="centerGroup"/>
                                </m:oMathParaPr>
                                <m:oMath>
                                  <m:r>
                                    <m:rPr>
                                      <m:sty m:val="p"/>
                                    </m:rPr>
                                    <w:rPr>
                                      <w:rFonts w:ascii="Cambria Math" w:eastAsia="ＭＳ 明朝" w:hAnsi="Cambria Math" w:cs="Times New Roman" w:hint="eastAsia"/>
                                      <w:kern w:val="2"/>
                                      <w:sz w:val="21"/>
                                      <w:szCs w:val="21"/>
                                    </w:rPr>
                                    <m:t>2.5g</m:t>
                                  </m:r>
                                  <m:r>
                                    <m:rPr>
                                      <m:sty m:val="p"/>
                                    </m:rPr>
                                    <w:rPr>
                                      <w:rFonts w:ascii="Cambria Math" w:eastAsia="ＭＳ 明朝" w:hAnsi="Cambria Math" w:cs="Times New Roman"/>
                                      <w:kern w:val="2"/>
                                      <w:sz w:val="21"/>
                                      <w:szCs w:val="21"/>
                                    </w:rPr>
                                    <m:t>→</m:t>
                                  </m:r>
                                  <m:r>
                                    <m:rPr>
                                      <m:sty m:val="p"/>
                                    </m:rPr>
                                    <w:rPr>
                                      <w:rFonts w:ascii="Cambria Math" w:eastAsia="ＭＳ 明朝" w:hAnsi="Cambria Math" w:cs="Times New Roman" w:hint="eastAsia"/>
                                      <w:kern w:val="2"/>
                                      <w:sz w:val="21"/>
                                      <w:szCs w:val="21"/>
                                    </w:rPr>
                                    <m:t>固形キューブ</m:t>
                                  </m:r>
                                  <m:r>
                                    <m:rPr>
                                      <m:sty m:val="p"/>
                                    </m:rPr>
                                    <w:rPr>
                                      <w:rFonts w:ascii="Cambria Math" w:eastAsia="ＭＳ 明朝" w:hAnsi="Cambria Math" w:cs="Times New Roman"/>
                                      <w:kern w:val="2"/>
                                      <w:sz w:val="21"/>
                                      <w:szCs w:val="21"/>
                                    </w:rPr>
                                    <m:t>1</m:t>
                                  </m:r>
                                  <m:r>
                                    <m:rPr>
                                      <m:sty m:val="p"/>
                                    </m:rPr>
                                    <w:rPr>
                                      <w:rFonts w:ascii="Cambria Math" w:eastAsia="ＭＳ 明朝" w:hAnsi="Cambria Math" w:cs="Times New Roman"/>
                                      <w:kern w:val="2"/>
                                      <w:sz w:val="21"/>
                                      <w:szCs w:val="21"/>
                                    </w:rPr>
                                    <m:t>個</m:t>
                                  </m:r>
                                  <m:r>
                                    <m:rPr>
                                      <m:sty m:val="p"/>
                                    </m:rPr>
                                    <w:rPr>
                                      <w:rFonts w:ascii="Cambria Math" w:eastAsia="ＭＳ 明朝" w:hAnsi="Cambria Math" w:cs="Times New Roman" w:hint="eastAsia"/>
                                      <w:kern w:val="2"/>
                                      <w:sz w:val="21"/>
                                      <w:szCs w:val="21"/>
                                    </w:rPr>
                                    <m:t>の食塩相当量</m:t>
                                  </m:r>
                                  <m:r>
                                    <m:rPr>
                                      <m:sty m:val="p"/>
                                    </m:rPr>
                                    <w:rPr>
                                      <w:rFonts w:ascii="Cambria Math" w:eastAsia="ＭＳ 明朝" w:hAnsi="Cambria Math" w:cs="Times New Roman"/>
                                      <w:kern w:val="2"/>
                                      <w:sz w:val="21"/>
                                      <w:szCs w:val="21"/>
                                    </w:rPr>
                                    <m:t>→</m:t>
                                  </m:r>
                                  <m:f>
                                    <m:fPr>
                                      <m:ctrlPr>
                                        <w:rPr>
                                          <w:rFonts w:ascii="Cambria Math" w:eastAsia="Cambria Math" w:hAnsi="Cambria Math"/>
                                          <w:i/>
                                          <w:iCs/>
                                          <w:kern w:val="2"/>
                                          <w:sz w:val="21"/>
                                          <w:szCs w:val="21"/>
                                        </w:rPr>
                                      </m:ctrlPr>
                                    </m:fPr>
                                    <m:num>
                                      <m:r>
                                        <m:rPr>
                                          <m:nor/>
                                        </m:rPr>
                                        <w:rPr>
                                          <w:rFonts w:ascii="Cambria Math" w:eastAsia="ＭＳ 明朝" w:hAnsi="ＭＳ 明朝" w:cs="Times New Roman" w:hint="eastAsia"/>
                                          <w:kern w:val="2"/>
                                          <w:sz w:val="21"/>
                                          <w:szCs w:val="21"/>
                                        </w:rPr>
                                        <m:t>塩の重さ</m:t>
                                      </m:r>
                                    </m:num>
                                    <m:den>
                                      <m:r>
                                        <m:rPr>
                                          <m:nor/>
                                        </m:rPr>
                                        <w:rPr>
                                          <w:rFonts w:ascii="Cambria Math" w:eastAsia="ＭＳ 明朝" w:hAnsi="ＭＳ 明朝" w:cs="Times New Roman" w:hint="eastAsia"/>
                                          <w:kern w:val="2"/>
                                          <w:sz w:val="21"/>
                                          <w:szCs w:val="21"/>
                                        </w:rPr>
                                        <m:t>固形キューブ</m:t>
                                      </m:r>
                                      <m:r>
                                        <m:rPr>
                                          <m:nor/>
                                        </m:rPr>
                                        <w:rPr>
                                          <w:rFonts w:ascii="Cambria Math" w:eastAsia="ＭＳ 明朝" w:hAnsi="ＭＳ 明朝" w:cs="Times New Roman"/>
                                          <w:kern w:val="2"/>
                                          <w:sz w:val="21"/>
                                          <w:szCs w:val="21"/>
                                        </w:rPr>
                                        <m:t>の</m:t>
                                      </m:r>
                                      <m:r>
                                        <m:rPr>
                                          <m:nor/>
                                        </m:rPr>
                                        <w:rPr>
                                          <w:rFonts w:ascii="Cambria Math" w:eastAsia="ＭＳ 明朝" w:hAnsi="ＭＳ 明朝" w:cs="Times New Roman" w:hint="eastAsia"/>
                                          <w:kern w:val="2"/>
                                          <w:sz w:val="21"/>
                                          <w:szCs w:val="21"/>
                                        </w:rPr>
                                        <m:t>個数</m:t>
                                      </m:r>
                                    </m:den>
                                  </m:f>
                                </m:oMath>
                              </m:oMathPara>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 name="テキスト ボックス 3"/>
                        <wps:cNvSpPr txBox="1"/>
                        <wps:spPr>
                          <a:xfrm>
                            <a:off x="850806" y="1675365"/>
                            <a:ext cx="5132705" cy="9387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61A3" w:rsidRDefault="00C73A19" w:rsidP="00521C00">
                              <w:pPr>
                                <w:pStyle w:val="Web"/>
                                <w:spacing w:before="0" w:beforeAutospacing="0" w:after="0" w:afterAutospacing="0"/>
                                <w:jc w:val="both"/>
                              </w:pPr>
                              <m:oMathPara>
                                <m:oMathParaPr>
                                  <m:jc m:val="centerGroup"/>
                                </m:oMathParaPr>
                                <m:oMath>
                                  <m:f>
                                    <m:fPr>
                                      <m:ctrlPr>
                                        <w:rPr>
                                          <w:rFonts w:ascii="Cambria Math" w:eastAsia="Cambria Math" w:hAnsi="Cambria Math"/>
                                          <w:i/>
                                          <w:iCs/>
                                          <w:kern w:val="2"/>
                                          <w:sz w:val="21"/>
                                          <w:szCs w:val="21"/>
                                        </w:rPr>
                                      </m:ctrlPr>
                                    </m:fPr>
                                    <m:num>
                                      <m:d>
                                        <m:dPr>
                                          <m:ctrlPr>
                                            <w:rPr>
                                              <w:rFonts w:ascii="Cambria Math" w:eastAsia="Cambria Math" w:hAnsi="Cambria Math"/>
                                              <w:i/>
                                              <w:iCs/>
                                              <w:kern w:val="2"/>
                                              <w:sz w:val="21"/>
                                              <w:szCs w:val="21"/>
                                            </w:rPr>
                                          </m:ctrlPr>
                                        </m:dPr>
                                        <m:e>
                                          <m:f>
                                            <m:fPr>
                                              <m:ctrlPr>
                                                <w:rPr>
                                                  <w:rFonts w:ascii="Cambria Math" w:eastAsia="Cambria Math" w:hAnsi="Cambria Math"/>
                                                  <w:i/>
                                                  <w:iCs/>
                                                  <w:kern w:val="2"/>
                                                  <w:sz w:val="21"/>
                                                  <w:szCs w:val="21"/>
                                                </w:rPr>
                                              </m:ctrlPr>
                                            </m:fPr>
                                            <m:num>
                                              <m:r>
                                                <m:rPr>
                                                  <m:nor/>
                                                </m:rPr>
                                                <w:rPr>
                                                  <w:rFonts w:ascii="Cambria Math" w:eastAsia="ＭＳ 明朝" w:hAnsi="ＭＳ 明朝" w:cs="Times New Roman" w:hint="eastAsia"/>
                                                  <w:kern w:val="2"/>
                                                  <w:sz w:val="21"/>
                                                  <w:szCs w:val="21"/>
                                                </w:rPr>
                                                <m:t>塩の重さ</m:t>
                                              </m:r>
                                            </m:num>
                                            <m:den>
                                              <m:r>
                                                <m:rPr>
                                                  <m:nor/>
                                                </m:rPr>
                                                <w:rPr>
                                                  <w:rFonts w:ascii="Cambria Math" w:eastAsia="ＭＳ 明朝" w:hAnsi="ＭＳ 明朝" w:cs="Times New Roman" w:hint="eastAsia"/>
                                                  <w:kern w:val="2"/>
                                                  <w:sz w:val="21"/>
                                                  <w:szCs w:val="21"/>
                                                </w:rPr>
                                                <m:t>料理全体の重さ</m:t>
                                              </m:r>
                                            </m:den>
                                          </m:f>
                                        </m:e>
                                      </m:d>
                                    </m:num>
                                    <m:den>
                                      <m:d>
                                        <m:dPr>
                                          <m:ctrlPr>
                                            <w:rPr>
                                              <w:rFonts w:ascii="Cambria Math" w:eastAsia="Cambria Math" w:hAnsi="Cambria Math"/>
                                              <w:i/>
                                              <w:iCs/>
                                              <w:kern w:val="2"/>
                                              <w:sz w:val="21"/>
                                              <w:szCs w:val="21"/>
                                            </w:rPr>
                                          </m:ctrlPr>
                                        </m:dPr>
                                        <m:e>
                                          <m:f>
                                            <m:fPr>
                                              <m:ctrlPr>
                                                <w:rPr>
                                                  <w:rFonts w:ascii="Cambria Math" w:eastAsia="Cambria Math" w:hAnsi="Cambria Math"/>
                                                  <w:i/>
                                                  <w:iCs/>
                                                  <w:kern w:val="2"/>
                                                  <w:sz w:val="21"/>
                                                  <w:szCs w:val="21"/>
                                                </w:rPr>
                                              </m:ctrlPr>
                                            </m:fPr>
                                            <m:num>
                                              <m:r>
                                                <m:rPr>
                                                  <m:nor/>
                                                </m:rPr>
                                                <w:rPr>
                                                  <w:rFonts w:ascii="Cambria Math" w:eastAsia="ＭＳ 明朝" w:hAnsi="ＭＳ 明朝" w:cs="Times New Roman" w:hint="eastAsia"/>
                                                  <w:kern w:val="2"/>
                                                  <w:sz w:val="21"/>
                                                  <w:szCs w:val="21"/>
                                                </w:rPr>
                                                <m:t>塩の重さ</m:t>
                                              </m:r>
                                            </m:num>
                                            <m:den>
                                              <m:r>
                                                <m:rPr>
                                                  <m:nor/>
                                                </m:rPr>
                                                <w:rPr>
                                                  <w:rFonts w:ascii="Cambria Math" w:eastAsia="ＭＳ 明朝" w:hAnsi="ＭＳ 明朝" w:cs="Times New Roman" w:hint="eastAsia"/>
                                                  <w:kern w:val="2"/>
                                                  <w:sz w:val="21"/>
                                                  <w:szCs w:val="21"/>
                                                </w:rPr>
                                                <m:t>固形キューブの</m:t>
                                              </m:r>
                                              <m:r>
                                                <m:rPr>
                                                  <m:nor/>
                                                </m:rPr>
                                                <w:rPr>
                                                  <w:rFonts w:ascii="Cambria Math" w:eastAsia="ＭＳ 明朝" w:hAnsi="ＭＳ 明朝" w:cs="Times New Roman"/>
                                                  <w:kern w:val="2"/>
                                                  <w:sz w:val="21"/>
                                                  <w:szCs w:val="21"/>
                                                </w:rPr>
                                                <m:t>個数</m:t>
                                              </m:r>
                                            </m:den>
                                          </m:f>
                                        </m:e>
                                      </m:d>
                                    </m:den>
                                  </m:f>
                                  <m:r>
                                    <w:rPr>
                                      <w:rFonts w:ascii="Cambria Math" w:eastAsia="ＭＳ 明朝" w:hAnsi="Cambria Math" w:cs="Times New Roman"/>
                                      <w:kern w:val="2"/>
                                      <w:sz w:val="21"/>
                                      <w:szCs w:val="21"/>
                                    </w:rPr>
                                    <m:t>=</m:t>
                                  </m:r>
                                  <m:f>
                                    <m:fPr>
                                      <m:ctrlPr>
                                        <w:rPr>
                                          <w:rFonts w:ascii="Cambria Math" w:eastAsia="Cambria Math" w:hAnsi="Cambria Math"/>
                                          <w:i/>
                                          <w:iCs/>
                                          <w:kern w:val="2"/>
                                          <w:sz w:val="21"/>
                                          <w:szCs w:val="21"/>
                                        </w:rPr>
                                      </m:ctrlPr>
                                    </m:fPr>
                                    <m:num>
                                      <m:d>
                                        <m:dPr>
                                          <m:ctrlPr>
                                            <w:rPr>
                                              <w:rFonts w:ascii="Cambria Math" w:eastAsia="Cambria Math" w:hAnsi="Cambria Math"/>
                                              <w:i/>
                                              <w:iCs/>
                                              <w:kern w:val="2"/>
                                              <w:sz w:val="21"/>
                                              <w:szCs w:val="21"/>
                                            </w:rPr>
                                          </m:ctrlPr>
                                        </m:dPr>
                                        <m:e>
                                          <m:f>
                                            <m:fPr>
                                              <m:ctrlPr>
                                                <w:rPr>
                                                  <w:rFonts w:ascii="Cambria Math" w:eastAsia="Cambria Math" w:hAnsi="Cambria Math"/>
                                                  <w:i/>
                                                  <w:iCs/>
                                                  <w:kern w:val="2"/>
                                                  <w:sz w:val="21"/>
                                                  <w:szCs w:val="21"/>
                                                </w:rPr>
                                              </m:ctrlPr>
                                            </m:fPr>
                                            <m:num>
                                              <m:r>
                                                <m:rPr>
                                                  <m:nor/>
                                                </m:rPr>
                                                <w:rPr>
                                                  <w:rFonts w:ascii="Cambria Math" w:eastAsia="ＭＳ 明朝" w:hAnsi="ＭＳ 明朝" w:cs="Times New Roman" w:hint="eastAsia"/>
                                                  <w:kern w:val="2"/>
                                                  <w:sz w:val="21"/>
                                                  <w:szCs w:val="21"/>
                                                </w:rPr>
                                                <m:t>塩の重さ</m:t>
                                              </m:r>
                                            </m:num>
                                            <m:den>
                                              <m:r>
                                                <m:rPr>
                                                  <m:nor/>
                                                </m:rPr>
                                                <w:rPr>
                                                  <w:rFonts w:ascii="Cambria Math" w:eastAsia="ＭＳ 明朝" w:hAnsi="ＭＳ 明朝" w:cs="Times New Roman" w:hint="eastAsia"/>
                                                  <w:kern w:val="2"/>
                                                  <w:sz w:val="21"/>
                                                  <w:szCs w:val="21"/>
                                                </w:rPr>
                                                <m:t>料理全体の重さ</m:t>
                                              </m:r>
                                            </m:den>
                                          </m:f>
                                        </m:e>
                                      </m:d>
                                      <m:r>
                                        <m:rPr>
                                          <m:nor/>
                                        </m:rPr>
                                        <w:rPr>
                                          <w:rFonts w:ascii="Cambria Math" w:eastAsia="ＭＳ 明朝" w:hAnsi="ＭＳ 明朝" w:cs="Times New Roman" w:hint="eastAsia"/>
                                          <w:kern w:val="2"/>
                                          <w:sz w:val="21"/>
                                          <w:szCs w:val="21"/>
                                        </w:rPr>
                                        <m:t>料理全体の重さ</m:t>
                                      </m:r>
                                    </m:num>
                                    <m:den>
                                      <m:d>
                                        <m:dPr>
                                          <m:ctrlPr>
                                            <w:rPr>
                                              <w:rFonts w:ascii="Cambria Math" w:eastAsia="Cambria Math" w:hAnsi="Cambria Math"/>
                                              <w:i/>
                                              <w:iCs/>
                                              <w:kern w:val="2"/>
                                              <w:sz w:val="21"/>
                                              <w:szCs w:val="21"/>
                                            </w:rPr>
                                          </m:ctrlPr>
                                        </m:dPr>
                                        <m:e>
                                          <m:f>
                                            <m:fPr>
                                              <m:ctrlPr>
                                                <w:rPr>
                                                  <w:rFonts w:ascii="Cambria Math" w:eastAsia="Cambria Math" w:hAnsi="Cambria Math"/>
                                                  <w:i/>
                                                  <w:iCs/>
                                                  <w:kern w:val="2"/>
                                                  <w:sz w:val="21"/>
                                                  <w:szCs w:val="21"/>
                                                </w:rPr>
                                              </m:ctrlPr>
                                            </m:fPr>
                                            <m:num>
                                              <m:r>
                                                <m:rPr>
                                                  <m:nor/>
                                                </m:rPr>
                                                <w:rPr>
                                                  <w:rFonts w:ascii="Cambria Math" w:eastAsia="ＭＳ 明朝" w:hAnsi="ＭＳ 明朝" w:cs="Times New Roman" w:hint="eastAsia"/>
                                                  <w:kern w:val="2"/>
                                                  <w:sz w:val="21"/>
                                                  <w:szCs w:val="21"/>
                                                </w:rPr>
                                                <m:t>塩の重さ</m:t>
                                              </m:r>
                                            </m:num>
                                            <m:den>
                                              <m:r>
                                                <m:rPr>
                                                  <m:nor/>
                                                </m:rPr>
                                                <w:rPr>
                                                  <w:rFonts w:ascii="Cambria Math" w:eastAsia="ＭＳ 明朝" w:hAnsi="ＭＳ 明朝" w:cs="Times New Roman" w:hint="eastAsia"/>
                                                  <w:kern w:val="2"/>
                                                  <w:sz w:val="21"/>
                                                  <w:szCs w:val="21"/>
                                                </w:rPr>
                                                <m:t>固形キューブの</m:t>
                                              </m:r>
                                              <m:r>
                                                <m:rPr>
                                                  <m:nor/>
                                                </m:rPr>
                                                <w:rPr>
                                                  <w:rFonts w:ascii="Cambria Math" w:eastAsia="ＭＳ 明朝" w:hAnsi="ＭＳ 明朝" w:cs="Times New Roman"/>
                                                  <w:kern w:val="2"/>
                                                  <w:sz w:val="21"/>
                                                  <w:szCs w:val="21"/>
                                                </w:rPr>
                                                <m:t>個数</m:t>
                                              </m:r>
                                            </m:den>
                                          </m:f>
                                        </m:e>
                                      </m:d>
                                    </m:den>
                                  </m:f>
                                  <m:r>
                                    <w:rPr>
                                      <w:rFonts w:ascii="Cambria Math" w:eastAsia="ＭＳ 明朝" w:hAnsi="Cambria Math" w:cs="Times New Roman"/>
                                      <w:kern w:val="2"/>
                                      <w:sz w:val="21"/>
                                      <w:szCs w:val="21"/>
                                    </w:rPr>
                                    <m:t>=</m:t>
                                  </m:r>
                                  <m:r>
                                    <m:rPr>
                                      <m:nor/>
                                    </m:rPr>
                                    <w:rPr>
                                      <w:rFonts w:ascii="Cambria Math" w:eastAsia="ＭＳ 明朝" w:hAnsi="ＭＳ 明朝" w:cs="Times New Roman" w:hint="eastAsia"/>
                                      <w:kern w:val="2"/>
                                      <w:sz w:val="21"/>
                                      <w:szCs w:val="21"/>
                                    </w:rPr>
                                    <m:t>固形キューブの</m:t>
                                  </m:r>
                                  <m:r>
                                    <m:rPr>
                                      <m:nor/>
                                    </m:rPr>
                                    <w:rPr>
                                      <w:rFonts w:ascii="Cambria Math" w:eastAsia="ＭＳ 明朝" w:hAnsi="ＭＳ 明朝" w:cs="Times New Roman"/>
                                      <w:kern w:val="2"/>
                                      <w:sz w:val="21"/>
                                      <w:szCs w:val="21"/>
                                    </w:rPr>
                                    <m:t>個数</m:t>
                                  </m:r>
                                </m:oMath>
                              </m:oMathPara>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5" name="フリーフォーム 15"/>
                        <wps:cNvSpPr/>
                        <wps:spPr>
                          <a:xfrm>
                            <a:off x="3934399" y="357778"/>
                            <a:ext cx="625283" cy="1559152"/>
                          </a:xfrm>
                          <a:custGeom>
                            <a:avLst/>
                            <a:gdLst>
                              <a:gd name="connsiteX0" fmla="*/ 1005017 w 1442758"/>
                              <a:gd name="connsiteY0" fmla="*/ 0 h 1359243"/>
                              <a:gd name="connsiteX1" fmla="*/ 1441622 w 1442758"/>
                              <a:gd name="connsiteY1" fmla="*/ 700216 h 1359243"/>
                              <a:gd name="connsiteX2" fmla="*/ 889687 w 1442758"/>
                              <a:gd name="connsiteY2" fmla="*/ 1161535 h 1359243"/>
                              <a:gd name="connsiteX3" fmla="*/ 0 w 1442758"/>
                              <a:gd name="connsiteY3" fmla="*/ 1359243 h 1359243"/>
                              <a:gd name="connsiteX0" fmla="*/ 1005017 w 1475577"/>
                              <a:gd name="connsiteY0" fmla="*/ 0 h 1359243"/>
                              <a:gd name="connsiteX1" fmla="*/ 1474575 w 1475577"/>
                              <a:gd name="connsiteY1" fmla="*/ 510746 h 1359243"/>
                              <a:gd name="connsiteX2" fmla="*/ 889687 w 1475577"/>
                              <a:gd name="connsiteY2" fmla="*/ 1161535 h 1359243"/>
                              <a:gd name="connsiteX3" fmla="*/ 0 w 1475577"/>
                              <a:gd name="connsiteY3" fmla="*/ 1359243 h 1359243"/>
                              <a:gd name="connsiteX0" fmla="*/ 1005017 w 1475788"/>
                              <a:gd name="connsiteY0" fmla="*/ 0 h 1359243"/>
                              <a:gd name="connsiteX1" fmla="*/ 1474575 w 1475788"/>
                              <a:gd name="connsiteY1" fmla="*/ 510746 h 1359243"/>
                              <a:gd name="connsiteX2" fmla="*/ 889687 w 1475788"/>
                              <a:gd name="connsiteY2" fmla="*/ 1161535 h 1359243"/>
                              <a:gd name="connsiteX3" fmla="*/ 0 w 1475788"/>
                              <a:gd name="connsiteY3" fmla="*/ 1359243 h 1359243"/>
                              <a:gd name="connsiteX0" fmla="*/ 1005017 w 1402204"/>
                              <a:gd name="connsiteY0" fmla="*/ 0 h 1359243"/>
                              <a:gd name="connsiteX1" fmla="*/ 1400430 w 1402204"/>
                              <a:gd name="connsiteY1" fmla="*/ 617838 h 1359243"/>
                              <a:gd name="connsiteX2" fmla="*/ 889687 w 1402204"/>
                              <a:gd name="connsiteY2" fmla="*/ 1161535 h 1359243"/>
                              <a:gd name="connsiteX3" fmla="*/ 0 w 1402204"/>
                              <a:gd name="connsiteY3" fmla="*/ 1359243 h 1359243"/>
                              <a:gd name="connsiteX0" fmla="*/ 251980 w 649167"/>
                              <a:gd name="connsiteY0" fmla="*/ 0 h 1297771"/>
                              <a:gd name="connsiteX1" fmla="*/ 647393 w 649167"/>
                              <a:gd name="connsiteY1" fmla="*/ 617838 h 1297771"/>
                              <a:gd name="connsiteX2" fmla="*/ 136650 w 649167"/>
                              <a:gd name="connsiteY2" fmla="*/ 1161535 h 1297771"/>
                              <a:gd name="connsiteX3" fmla="*/ 0 w 649167"/>
                              <a:gd name="connsiteY3" fmla="*/ 1297771 h 1297771"/>
                              <a:gd name="connsiteX0" fmla="*/ 251980 w 647919"/>
                              <a:gd name="connsiteY0" fmla="*/ 0 h 1297771"/>
                              <a:gd name="connsiteX1" fmla="*/ 647393 w 647919"/>
                              <a:gd name="connsiteY1" fmla="*/ 617838 h 1297771"/>
                              <a:gd name="connsiteX2" fmla="*/ 328751 w 647919"/>
                              <a:gd name="connsiteY2" fmla="*/ 1053958 h 1297771"/>
                              <a:gd name="connsiteX3" fmla="*/ 0 w 647919"/>
                              <a:gd name="connsiteY3" fmla="*/ 1297771 h 1297771"/>
                              <a:gd name="connsiteX0" fmla="*/ 251980 w 654037"/>
                              <a:gd name="connsiteY0" fmla="*/ 0 h 1297771"/>
                              <a:gd name="connsiteX1" fmla="*/ 647393 w 654037"/>
                              <a:gd name="connsiteY1" fmla="*/ 617838 h 1297771"/>
                              <a:gd name="connsiteX2" fmla="*/ 0 w 654037"/>
                              <a:gd name="connsiteY2" fmla="*/ 1297771 h 1297771"/>
                            </a:gdLst>
                            <a:ahLst/>
                            <a:cxnLst>
                              <a:cxn ang="0">
                                <a:pos x="connsiteX0" y="connsiteY0"/>
                              </a:cxn>
                              <a:cxn ang="0">
                                <a:pos x="connsiteX1" y="connsiteY1"/>
                              </a:cxn>
                              <a:cxn ang="0">
                                <a:pos x="connsiteX2" y="connsiteY2"/>
                              </a:cxn>
                            </a:cxnLst>
                            <a:rect l="l" t="t" r="r" b="b"/>
                            <a:pathLst>
                              <a:path w="654037" h="1297771">
                                <a:moveTo>
                                  <a:pt x="251980" y="0"/>
                                </a:moveTo>
                                <a:cubicBezTo>
                                  <a:pt x="529323" y="14415"/>
                                  <a:pt x="689390" y="401543"/>
                                  <a:pt x="647393" y="617838"/>
                                </a:cubicBezTo>
                                <a:cubicBezTo>
                                  <a:pt x="605396" y="834133"/>
                                  <a:pt x="134874" y="1156118"/>
                                  <a:pt x="0" y="1297771"/>
                                </a:cubicBezTo>
                              </a:path>
                            </a:pathLst>
                          </a:custGeom>
                          <a:noFill/>
                          <a:ln w="25400">
                            <a:solidFill>
                              <a:schemeClr val="tx1"/>
                            </a:solidFill>
                            <a:tailEnd type="triangle" w="lg" len="lg"/>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直線矢印コネクタ 18"/>
                        <wps:cNvCnPr/>
                        <wps:spPr>
                          <a:xfrm>
                            <a:off x="2134639" y="1602382"/>
                            <a:ext cx="286503" cy="230796"/>
                          </a:xfrm>
                          <a:prstGeom prst="straightConnector1">
                            <a:avLst/>
                          </a:pr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19" name="テキスト ボックス 19"/>
                        <wps:cNvSpPr txBox="1"/>
                        <wps:spPr>
                          <a:xfrm>
                            <a:off x="1017760" y="1380832"/>
                            <a:ext cx="1308100" cy="3967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61A3" w:rsidRDefault="008661A3" w:rsidP="00521C00">
                              <w:r>
                                <w:rPr>
                                  <w:rFonts w:hint="eastAsia"/>
                                </w:rPr>
                                <w:t>食塩の</w:t>
                              </w:r>
                              <w:r>
                                <w:t>割合（</w:t>
                              </w:r>
                              <w:r>
                                <w:t>1%</w:t>
                              </w:r>
                              <w:r>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0" name="フリーフォーム 20"/>
                        <wps:cNvSpPr/>
                        <wps:spPr>
                          <a:xfrm>
                            <a:off x="524245" y="1429793"/>
                            <a:ext cx="2292350" cy="1387964"/>
                          </a:xfrm>
                          <a:custGeom>
                            <a:avLst/>
                            <a:gdLst>
                              <a:gd name="connsiteX0" fmla="*/ 0 w 1507524"/>
                              <a:gd name="connsiteY0" fmla="*/ 0 h 1316802"/>
                              <a:gd name="connsiteX1" fmla="*/ 271848 w 1507524"/>
                              <a:gd name="connsiteY1" fmla="*/ 1260389 h 1316802"/>
                              <a:gd name="connsiteX2" fmla="*/ 1507524 w 1507524"/>
                              <a:gd name="connsiteY2" fmla="*/ 980303 h 1316802"/>
                              <a:gd name="connsiteX0" fmla="*/ 14297 w 2397802"/>
                              <a:gd name="connsiteY0" fmla="*/ 0 h 1333900"/>
                              <a:gd name="connsiteX1" fmla="*/ 286145 w 2397802"/>
                              <a:gd name="connsiteY1" fmla="*/ 1260389 h 1333900"/>
                              <a:gd name="connsiteX2" fmla="*/ 2397802 w 2397802"/>
                              <a:gd name="connsiteY2" fmla="*/ 1049459 h 1333900"/>
                            </a:gdLst>
                            <a:ahLst/>
                            <a:cxnLst>
                              <a:cxn ang="0">
                                <a:pos x="connsiteX0" y="connsiteY0"/>
                              </a:cxn>
                              <a:cxn ang="0">
                                <a:pos x="connsiteX1" y="connsiteY1"/>
                              </a:cxn>
                              <a:cxn ang="0">
                                <a:pos x="connsiteX2" y="connsiteY2"/>
                              </a:cxn>
                            </a:cxnLst>
                            <a:rect l="l" t="t" r="r" b="b"/>
                            <a:pathLst>
                              <a:path w="2397802" h="1333900">
                                <a:moveTo>
                                  <a:pt x="14297" y="0"/>
                                </a:moveTo>
                                <a:cubicBezTo>
                                  <a:pt x="24594" y="548502"/>
                                  <a:pt x="-111106" y="1085479"/>
                                  <a:pt x="286145" y="1260389"/>
                                </a:cubicBezTo>
                                <a:cubicBezTo>
                                  <a:pt x="683396" y="1435299"/>
                                  <a:pt x="1905591" y="1271194"/>
                                  <a:pt x="2397802" y="1049459"/>
                                </a:cubicBezTo>
                              </a:path>
                            </a:pathLst>
                          </a:custGeom>
                          <a:noFill/>
                          <a:ln w="25400">
                            <a:solidFill>
                              <a:schemeClr val="tx1"/>
                            </a:solidFill>
                            <a:tailEnd type="triangle" w="lg" len="lg"/>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29EF61EE" id="キャンバス 17" o:spid="_x0000_s1033" editas="canvas" style="width:474.2pt;height:221.95pt;mso-position-horizontal-relative:char;mso-position-vertical-relative:line" coordsize="60223,2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">
                <v:shape id="_x0000_s1034" type="#_x0000_t75" style="position:absolute;width:60223;height:28181;visibility:visible;mso-wrap-style:square">
                  <v:fill o:detectmouseclick="t"/>
                  <v:path o:connecttype="none"/>
                </v:shape>
                <v:shape id="テキスト ボックス 1" o:spid="_x0000_s1035" type="#_x0000_t202" style="position:absolute;width:41658;height:6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rsidR="008661A3" w:rsidRDefault="008661A3" w:rsidP="00521C00">
                        <w:pPr>
                          <w:pStyle w:val="Web"/>
                          <w:spacing w:before="0" w:beforeAutospacing="0" w:after="0" w:afterAutospacing="0"/>
                          <w:jc w:val="both"/>
                        </w:pPr>
                        <m:oMathPara>
                          <m:oMathParaPr>
                            <m:jc m:val="centerGroup"/>
                          </m:oMathParaPr>
                          <m:oMath>
                            <m:f>
                              <m:fPr>
                                <m:ctrlPr>
                                  <w:rPr>
                                    <w:rFonts w:ascii="Cambria Math" w:eastAsia="Cambria Math" w:hAnsi="Cambria Math"/>
                                    <w:i/>
                                    <w:iCs/>
                                    <w:kern w:val="2"/>
                                    <w:sz w:val="21"/>
                                    <w:szCs w:val="21"/>
                                  </w:rPr>
                                </m:ctrlPr>
                              </m:fPr>
                              <m:num>
                                <m:r>
                                  <m:rPr>
                                    <m:sty m:val="p"/>
                                  </m:rPr>
                                  <w:rPr>
                                    <w:rFonts w:ascii="Cambria Math" w:eastAsia="ＭＳ 明朝" w:hAnsi="Cambria Math" w:cs="Times New Roman" w:hint="eastAsia"/>
                                    <w:kern w:val="2"/>
                                    <w:sz w:val="21"/>
                                    <w:szCs w:val="21"/>
                                  </w:rPr>
                                  <m:t>20</m:t>
                                </m:r>
                              </m:num>
                              <m:den>
                                <m:r>
                                  <m:rPr>
                                    <m:sty m:val="p"/>
                                  </m:rPr>
                                  <w:rPr>
                                    <w:rFonts w:ascii="Cambria Math" w:eastAsia="ＭＳ 明朝" w:hAnsi="Cambria Math" w:cs="Times New Roman" w:hint="eastAsia"/>
                                    <w:kern w:val="2"/>
                                    <w:sz w:val="21"/>
                                    <w:szCs w:val="21"/>
                                  </w:rPr>
                                  <m:t>80</m:t>
                                </m:r>
                              </m:den>
                            </m:f>
                            <m:r>
                              <m:rPr>
                                <m:sty m:val="p"/>
                              </m:rPr>
                              <w:rPr>
                                <w:rFonts w:ascii="Cambria Math" w:eastAsia="ＭＳ 明朝" w:hAnsi="Cambria Math" w:cs="Times New Roman" w:hint="eastAsia"/>
                                <w:kern w:val="2"/>
                                <w:sz w:val="21"/>
                                <w:szCs w:val="21"/>
                              </w:rPr>
                              <m:t>≒</m:t>
                            </m:r>
                            <m:f>
                              <m:fPr>
                                <m:ctrlPr>
                                  <w:rPr>
                                    <w:rFonts w:ascii="Cambria Math" w:eastAsia="Cambria Math" w:hAnsi="Cambria Math"/>
                                    <w:i/>
                                    <w:iCs/>
                                    <w:kern w:val="2"/>
                                    <w:sz w:val="21"/>
                                    <w:szCs w:val="21"/>
                                  </w:rPr>
                                </m:ctrlPr>
                              </m:fPr>
                              <m:num>
                                <m:r>
                                  <m:rPr>
                                    <m:nor/>
                                  </m:rPr>
                                  <w:rPr>
                                    <w:rFonts w:ascii="Cambria Math" w:eastAsiaTheme="minorEastAsia" w:hAnsi="Cambria Math" w:hint="eastAsia"/>
                                    <w:iCs/>
                                    <w:kern w:val="2"/>
                                    <w:sz w:val="21"/>
                                    <w:szCs w:val="21"/>
                                  </w:rPr>
                                  <m:t>マカロニ</m:t>
                                </m:r>
                                <m:r>
                                  <m:rPr>
                                    <m:nor/>
                                  </m:rPr>
                                  <w:rPr>
                                    <w:rFonts w:ascii="Cambria Math" w:eastAsiaTheme="minorEastAsia" w:hAnsi="Cambria Math"/>
                                    <w:iCs/>
                                    <w:kern w:val="2"/>
                                    <w:sz w:val="21"/>
                                    <w:szCs w:val="21"/>
                                  </w:rPr>
                                  <m:t>の</m:t>
                                </m:r>
                                <m:r>
                                  <m:rPr>
                                    <m:nor/>
                                  </m:rPr>
                                  <w:rPr>
                                    <w:rFonts w:ascii="Cambria Math" w:eastAsiaTheme="minorEastAsia" w:hAnsi="Cambria Math" w:hint="eastAsia"/>
                                    <w:iCs/>
                                    <w:kern w:val="2"/>
                                    <w:sz w:val="21"/>
                                    <w:szCs w:val="21"/>
                                  </w:rPr>
                                  <m:t>重さ</m:t>
                                </m:r>
                              </m:num>
                              <m:den>
                                <m:r>
                                  <m:rPr>
                                    <m:sty m:val="p"/>
                                  </m:rPr>
                                  <w:rPr>
                                    <w:rFonts w:ascii="Cambria Math" w:eastAsiaTheme="minorEastAsia" w:hAnsi="Cambria Math" w:hint="eastAsia"/>
                                    <w:kern w:val="2"/>
                                    <w:sz w:val="21"/>
                                    <w:szCs w:val="21"/>
                                  </w:rPr>
                                  <m:t>トマト缶</m:t>
                                </m:r>
                                <m:r>
                                  <m:rPr>
                                    <m:sty m:val="p"/>
                                  </m:rPr>
                                  <w:rPr>
                                    <w:rFonts w:ascii="Cambria Math" w:eastAsiaTheme="minorEastAsia" w:hAnsi="Cambria Math" w:hint="eastAsia"/>
                                    <w:kern w:val="2"/>
                                    <w:sz w:val="21"/>
                                    <w:szCs w:val="21"/>
                                  </w:rPr>
                                  <m:t>400g</m:t>
                                </m:r>
                                <m:r>
                                  <m:rPr>
                                    <m:sty m:val="p"/>
                                  </m:rPr>
                                  <w:rPr>
                                    <w:rFonts w:ascii="Cambria Math" w:eastAsiaTheme="minorEastAsia" w:hAnsi="Cambria Math"/>
                                    <w:kern w:val="2"/>
                                    <w:sz w:val="21"/>
                                    <w:szCs w:val="21"/>
                                  </w:rPr>
                                  <m:t>を</m:t>
                                </m:r>
                                <m:r>
                                  <m:rPr>
                                    <m:sty m:val="p"/>
                                  </m:rPr>
                                  <w:rPr>
                                    <w:rFonts w:ascii="Cambria Math" w:eastAsiaTheme="minorEastAsia" w:hAnsi="Cambria Math" w:hint="eastAsia"/>
                                    <w:kern w:val="2"/>
                                    <w:sz w:val="21"/>
                                    <w:szCs w:val="21"/>
                                  </w:rPr>
                                  <m:t>全部水分</m:t>
                                </m:r>
                                <m:r>
                                  <m:rPr>
                                    <m:sty m:val="p"/>
                                  </m:rPr>
                                  <w:rPr>
                                    <w:rFonts w:ascii="Cambria Math" w:eastAsiaTheme="minorEastAsia" w:hAnsi="Cambria Math"/>
                                    <w:kern w:val="2"/>
                                    <w:sz w:val="21"/>
                                    <w:szCs w:val="21"/>
                                  </w:rPr>
                                  <m:t>と</m:t>
                                </m:r>
                                <m:r>
                                  <m:rPr>
                                    <m:sty m:val="p"/>
                                  </m:rPr>
                                  <w:rPr>
                                    <w:rFonts w:ascii="Cambria Math" w:eastAsiaTheme="minorEastAsia" w:hAnsi="Cambria Math" w:hint="eastAsia"/>
                                    <w:kern w:val="2"/>
                                    <w:sz w:val="21"/>
                                    <w:szCs w:val="21"/>
                                  </w:rPr>
                                  <m:t>みなす</m:t>
                                </m:r>
                              </m:den>
                            </m:f>
                            <m:r>
                              <m:rPr>
                                <m:sty m:val="p"/>
                              </m:rPr>
                              <w:rPr>
                                <w:rFonts w:ascii="Cambria Math" w:hAnsi="Cambria Math" w:hint="eastAsia"/>
                                <w:kern w:val="2"/>
                                <w:sz w:val="21"/>
                                <w:szCs w:val="21"/>
                              </w:rPr>
                              <m:t>⇒マカロニの重さ</m:t>
                            </m:r>
                            <m:r>
                              <m:rPr>
                                <m:sty m:val="p"/>
                              </m:rPr>
                              <w:rPr>
                                <w:rFonts w:ascii="Cambria Math" w:hAnsi="Cambria Math" w:hint="eastAsia"/>
                                <w:kern w:val="2"/>
                                <w:sz w:val="21"/>
                                <w:szCs w:val="21"/>
                              </w:rPr>
                              <m:t>100g</m:t>
                            </m:r>
                          </m:oMath>
                        </m:oMathPara>
                      </w:p>
                    </w:txbxContent>
                  </v:textbox>
                </v:shape>
                <v:shape id="テキスト ボックス 2" o:spid="_x0000_s1036" type="#_x0000_t202" style="position:absolute;left:984;top:7670;width:41658;height:6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rsidR="008661A3" w:rsidRDefault="008661A3" w:rsidP="00521C00">
                        <w:pPr>
                          <w:pStyle w:val="Web"/>
                          <w:spacing w:before="0" w:beforeAutospacing="0" w:after="0" w:afterAutospacing="0"/>
                          <w:jc w:val="both"/>
                        </w:pPr>
                        <m:oMathPara>
                          <m:oMathParaPr>
                            <m:jc m:val="centerGroup"/>
                          </m:oMathParaPr>
                          <m:oMath>
                            <m:r>
                              <m:rPr>
                                <m:sty m:val="p"/>
                              </m:rPr>
                              <w:rPr>
                                <w:rFonts w:ascii="Cambria Math" w:eastAsia="ＭＳ 明朝" w:hAnsi="Cambria Math" w:cs="Times New Roman" w:hint="eastAsia"/>
                                <w:kern w:val="2"/>
                                <w:sz w:val="21"/>
                                <w:szCs w:val="21"/>
                              </w:rPr>
                              <m:t>2.5g</m:t>
                            </m:r>
                            <m:r>
                              <m:rPr>
                                <m:sty m:val="p"/>
                              </m:rPr>
                              <w:rPr>
                                <w:rFonts w:ascii="Cambria Math" w:eastAsia="ＭＳ 明朝" w:hAnsi="Cambria Math" w:cs="Times New Roman"/>
                                <w:kern w:val="2"/>
                                <w:sz w:val="21"/>
                                <w:szCs w:val="21"/>
                              </w:rPr>
                              <m:t>→</m:t>
                            </m:r>
                            <m:r>
                              <m:rPr>
                                <m:sty m:val="p"/>
                              </m:rPr>
                              <w:rPr>
                                <w:rFonts w:ascii="Cambria Math" w:eastAsia="ＭＳ 明朝" w:hAnsi="Cambria Math" w:cs="Times New Roman" w:hint="eastAsia"/>
                                <w:kern w:val="2"/>
                                <w:sz w:val="21"/>
                                <w:szCs w:val="21"/>
                              </w:rPr>
                              <m:t>固形キューブ</m:t>
                            </m:r>
                            <m:r>
                              <m:rPr>
                                <m:sty m:val="p"/>
                              </m:rPr>
                              <w:rPr>
                                <w:rFonts w:ascii="Cambria Math" w:eastAsia="ＭＳ 明朝" w:hAnsi="Cambria Math" w:cs="Times New Roman"/>
                                <w:kern w:val="2"/>
                                <w:sz w:val="21"/>
                                <w:szCs w:val="21"/>
                              </w:rPr>
                              <m:t>1</m:t>
                            </m:r>
                            <m:r>
                              <m:rPr>
                                <m:sty m:val="p"/>
                              </m:rPr>
                              <w:rPr>
                                <w:rFonts w:ascii="Cambria Math" w:eastAsia="ＭＳ 明朝" w:hAnsi="Cambria Math" w:cs="Times New Roman"/>
                                <w:kern w:val="2"/>
                                <w:sz w:val="21"/>
                                <w:szCs w:val="21"/>
                              </w:rPr>
                              <m:t>個</m:t>
                            </m:r>
                            <m:r>
                              <m:rPr>
                                <m:sty m:val="p"/>
                              </m:rPr>
                              <w:rPr>
                                <w:rFonts w:ascii="Cambria Math" w:eastAsia="ＭＳ 明朝" w:hAnsi="Cambria Math" w:cs="Times New Roman" w:hint="eastAsia"/>
                                <w:kern w:val="2"/>
                                <w:sz w:val="21"/>
                                <w:szCs w:val="21"/>
                              </w:rPr>
                              <m:t>の食塩相当量</m:t>
                            </m:r>
                            <m:r>
                              <m:rPr>
                                <m:sty m:val="p"/>
                              </m:rPr>
                              <w:rPr>
                                <w:rFonts w:ascii="Cambria Math" w:eastAsia="ＭＳ 明朝" w:hAnsi="Cambria Math" w:cs="Times New Roman"/>
                                <w:kern w:val="2"/>
                                <w:sz w:val="21"/>
                                <w:szCs w:val="21"/>
                              </w:rPr>
                              <m:t>→</m:t>
                            </m:r>
                            <m:f>
                              <m:fPr>
                                <m:ctrlPr>
                                  <w:rPr>
                                    <w:rFonts w:ascii="Cambria Math" w:eastAsia="Cambria Math" w:hAnsi="Cambria Math"/>
                                    <w:i/>
                                    <w:iCs/>
                                    <w:kern w:val="2"/>
                                    <w:sz w:val="21"/>
                                    <w:szCs w:val="21"/>
                                  </w:rPr>
                                </m:ctrlPr>
                              </m:fPr>
                              <m:num>
                                <m:r>
                                  <m:rPr>
                                    <m:nor/>
                                  </m:rPr>
                                  <w:rPr>
                                    <w:rFonts w:ascii="Cambria Math" w:eastAsia="ＭＳ 明朝" w:hAnsi="ＭＳ 明朝" w:cs="Times New Roman" w:hint="eastAsia"/>
                                    <w:kern w:val="2"/>
                                    <w:sz w:val="21"/>
                                    <w:szCs w:val="21"/>
                                  </w:rPr>
                                  <m:t>塩の重さ</m:t>
                                </m:r>
                              </m:num>
                              <m:den>
                                <m:r>
                                  <m:rPr>
                                    <m:nor/>
                                  </m:rPr>
                                  <w:rPr>
                                    <w:rFonts w:ascii="Cambria Math" w:eastAsia="ＭＳ 明朝" w:hAnsi="ＭＳ 明朝" w:cs="Times New Roman" w:hint="eastAsia"/>
                                    <w:kern w:val="2"/>
                                    <w:sz w:val="21"/>
                                    <w:szCs w:val="21"/>
                                  </w:rPr>
                                  <m:t>固形キューブ</m:t>
                                </m:r>
                                <m:r>
                                  <m:rPr>
                                    <m:nor/>
                                  </m:rPr>
                                  <w:rPr>
                                    <w:rFonts w:ascii="Cambria Math" w:eastAsia="ＭＳ 明朝" w:hAnsi="ＭＳ 明朝" w:cs="Times New Roman"/>
                                    <w:kern w:val="2"/>
                                    <w:sz w:val="21"/>
                                    <w:szCs w:val="21"/>
                                  </w:rPr>
                                  <m:t>の</m:t>
                                </m:r>
                                <m:r>
                                  <m:rPr>
                                    <m:nor/>
                                  </m:rPr>
                                  <w:rPr>
                                    <w:rFonts w:ascii="Cambria Math" w:eastAsia="ＭＳ 明朝" w:hAnsi="ＭＳ 明朝" w:cs="Times New Roman" w:hint="eastAsia"/>
                                    <w:kern w:val="2"/>
                                    <w:sz w:val="21"/>
                                    <w:szCs w:val="21"/>
                                  </w:rPr>
                                  <m:t>個数</m:t>
                                </m:r>
                              </m:den>
                            </m:f>
                          </m:oMath>
                        </m:oMathPara>
                      </w:p>
                    </w:txbxContent>
                  </v:textbox>
                </v:shape>
                <v:shape id="テキスト ボックス 3" o:spid="_x0000_s1037" type="#_x0000_t202" style="position:absolute;left:8508;top:16753;width:51327;height:93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" fillcolor="white [3201]" strokeweight=".5pt">
                  <v:textbox>
                    <w:txbxContent>
                      <w:p w:rsidR="008661A3" w:rsidRDefault="008661A3" w:rsidP="00521C00">
                        <w:pPr>
                          <w:pStyle w:val="Web"/>
                          <w:spacing w:before="0" w:beforeAutospacing="0" w:after="0" w:afterAutospacing="0"/>
                          <w:jc w:val="both"/>
                        </w:pPr>
                        <m:oMathPara>
                          <m:oMathParaPr>
                            <m:jc m:val="centerGroup"/>
                          </m:oMathParaPr>
                          <m:oMath>
                            <m:f>
                              <m:fPr>
                                <m:ctrlPr>
                                  <w:rPr>
                                    <w:rFonts w:ascii="Cambria Math" w:eastAsia="Cambria Math" w:hAnsi="Cambria Math"/>
                                    <w:i/>
                                    <w:iCs/>
                                    <w:kern w:val="2"/>
                                    <w:sz w:val="21"/>
                                    <w:szCs w:val="21"/>
                                  </w:rPr>
                                </m:ctrlPr>
                              </m:fPr>
                              <m:num>
                                <m:d>
                                  <m:dPr>
                                    <m:ctrlPr>
                                      <w:rPr>
                                        <w:rFonts w:ascii="Cambria Math" w:eastAsia="Cambria Math" w:hAnsi="Cambria Math"/>
                                        <w:i/>
                                        <w:iCs/>
                                        <w:kern w:val="2"/>
                                        <w:sz w:val="21"/>
                                        <w:szCs w:val="21"/>
                                      </w:rPr>
                                    </m:ctrlPr>
                                  </m:dPr>
                                  <m:e>
                                    <m:f>
                                      <m:fPr>
                                        <m:ctrlPr>
                                          <w:rPr>
                                            <w:rFonts w:ascii="Cambria Math" w:eastAsia="Cambria Math" w:hAnsi="Cambria Math"/>
                                            <w:i/>
                                            <w:iCs/>
                                            <w:kern w:val="2"/>
                                            <w:sz w:val="21"/>
                                            <w:szCs w:val="21"/>
                                          </w:rPr>
                                        </m:ctrlPr>
                                      </m:fPr>
                                      <m:num>
                                        <m:r>
                                          <m:rPr>
                                            <m:nor/>
                                          </m:rPr>
                                          <w:rPr>
                                            <w:rFonts w:ascii="Cambria Math" w:eastAsia="ＭＳ 明朝" w:hAnsi="ＭＳ 明朝" w:cs="Times New Roman" w:hint="eastAsia"/>
                                            <w:kern w:val="2"/>
                                            <w:sz w:val="21"/>
                                            <w:szCs w:val="21"/>
                                          </w:rPr>
                                          <m:t>塩の重さ</m:t>
                                        </m:r>
                                      </m:num>
                                      <m:den>
                                        <m:r>
                                          <m:rPr>
                                            <m:nor/>
                                          </m:rPr>
                                          <w:rPr>
                                            <w:rFonts w:ascii="Cambria Math" w:eastAsia="ＭＳ 明朝" w:hAnsi="ＭＳ 明朝" w:cs="Times New Roman" w:hint="eastAsia"/>
                                            <w:kern w:val="2"/>
                                            <w:sz w:val="21"/>
                                            <w:szCs w:val="21"/>
                                          </w:rPr>
                                          <m:t>料理全体の重さ</m:t>
                                        </m:r>
                                      </m:den>
                                    </m:f>
                                  </m:e>
                                </m:d>
                              </m:num>
                              <m:den>
                                <m:d>
                                  <m:dPr>
                                    <m:ctrlPr>
                                      <w:rPr>
                                        <w:rFonts w:ascii="Cambria Math" w:eastAsia="Cambria Math" w:hAnsi="Cambria Math"/>
                                        <w:i/>
                                        <w:iCs/>
                                        <w:kern w:val="2"/>
                                        <w:sz w:val="21"/>
                                        <w:szCs w:val="21"/>
                                      </w:rPr>
                                    </m:ctrlPr>
                                  </m:dPr>
                                  <m:e>
                                    <m:f>
                                      <m:fPr>
                                        <m:ctrlPr>
                                          <w:rPr>
                                            <w:rFonts w:ascii="Cambria Math" w:eastAsia="Cambria Math" w:hAnsi="Cambria Math"/>
                                            <w:i/>
                                            <w:iCs/>
                                            <w:kern w:val="2"/>
                                            <w:sz w:val="21"/>
                                            <w:szCs w:val="21"/>
                                          </w:rPr>
                                        </m:ctrlPr>
                                      </m:fPr>
                                      <m:num>
                                        <m:r>
                                          <m:rPr>
                                            <m:nor/>
                                          </m:rPr>
                                          <w:rPr>
                                            <w:rFonts w:ascii="Cambria Math" w:eastAsia="ＭＳ 明朝" w:hAnsi="ＭＳ 明朝" w:cs="Times New Roman" w:hint="eastAsia"/>
                                            <w:kern w:val="2"/>
                                            <w:sz w:val="21"/>
                                            <w:szCs w:val="21"/>
                                          </w:rPr>
                                          <m:t>塩の重さ</m:t>
                                        </m:r>
                                      </m:num>
                                      <m:den>
                                        <m:r>
                                          <m:rPr>
                                            <m:nor/>
                                          </m:rPr>
                                          <w:rPr>
                                            <w:rFonts w:ascii="Cambria Math" w:eastAsia="ＭＳ 明朝" w:hAnsi="ＭＳ 明朝" w:cs="Times New Roman" w:hint="eastAsia"/>
                                            <w:kern w:val="2"/>
                                            <w:sz w:val="21"/>
                                            <w:szCs w:val="21"/>
                                          </w:rPr>
                                          <m:t>固形キューブの</m:t>
                                        </m:r>
                                        <m:r>
                                          <m:rPr>
                                            <m:nor/>
                                          </m:rPr>
                                          <w:rPr>
                                            <w:rFonts w:ascii="Cambria Math" w:eastAsia="ＭＳ 明朝" w:hAnsi="ＭＳ 明朝" w:cs="Times New Roman"/>
                                            <w:kern w:val="2"/>
                                            <w:sz w:val="21"/>
                                            <w:szCs w:val="21"/>
                                          </w:rPr>
                                          <m:t>個数</m:t>
                                        </m:r>
                                      </m:den>
                                    </m:f>
                                  </m:e>
                                </m:d>
                              </m:den>
                            </m:f>
                            <m:r>
                              <w:rPr>
                                <w:rFonts w:ascii="Cambria Math" w:eastAsia="ＭＳ 明朝" w:hAnsi="Cambria Math" w:cs="Times New Roman"/>
                                <w:kern w:val="2"/>
                                <w:sz w:val="21"/>
                                <w:szCs w:val="21"/>
                              </w:rPr>
                              <m:t>=</m:t>
                            </m:r>
                            <m:f>
                              <m:fPr>
                                <m:ctrlPr>
                                  <w:rPr>
                                    <w:rFonts w:ascii="Cambria Math" w:eastAsia="Cambria Math" w:hAnsi="Cambria Math"/>
                                    <w:i/>
                                    <w:iCs/>
                                    <w:kern w:val="2"/>
                                    <w:sz w:val="21"/>
                                    <w:szCs w:val="21"/>
                                  </w:rPr>
                                </m:ctrlPr>
                              </m:fPr>
                              <m:num>
                                <m:d>
                                  <m:dPr>
                                    <m:ctrlPr>
                                      <w:rPr>
                                        <w:rFonts w:ascii="Cambria Math" w:eastAsia="Cambria Math" w:hAnsi="Cambria Math"/>
                                        <w:i/>
                                        <w:iCs/>
                                        <w:kern w:val="2"/>
                                        <w:sz w:val="21"/>
                                        <w:szCs w:val="21"/>
                                      </w:rPr>
                                    </m:ctrlPr>
                                  </m:dPr>
                                  <m:e>
                                    <m:f>
                                      <m:fPr>
                                        <m:ctrlPr>
                                          <w:rPr>
                                            <w:rFonts w:ascii="Cambria Math" w:eastAsia="Cambria Math" w:hAnsi="Cambria Math"/>
                                            <w:i/>
                                            <w:iCs/>
                                            <w:kern w:val="2"/>
                                            <w:sz w:val="21"/>
                                            <w:szCs w:val="21"/>
                                          </w:rPr>
                                        </m:ctrlPr>
                                      </m:fPr>
                                      <m:num>
                                        <m:r>
                                          <m:rPr>
                                            <m:nor/>
                                          </m:rPr>
                                          <w:rPr>
                                            <w:rFonts w:ascii="Cambria Math" w:eastAsia="ＭＳ 明朝" w:hAnsi="ＭＳ 明朝" w:cs="Times New Roman" w:hint="eastAsia"/>
                                            <w:kern w:val="2"/>
                                            <w:sz w:val="21"/>
                                            <w:szCs w:val="21"/>
                                          </w:rPr>
                                          <m:t>塩の重さ</m:t>
                                        </m:r>
                                      </m:num>
                                      <m:den>
                                        <m:r>
                                          <m:rPr>
                                            <m:nor/>
                                          </m:rPr>
                                          <w:rPr>
                                            <w:rFonts w:ascii="Cambria Math" w:eastAsia="ＭＳ 明朝" w:hAnsi="ＭＳ 明朝" w:cs="Times New Roman" w:hint="eastAsia"/>
                                            <w:kern w:val="2"/>
                                            <w:sz w:val="21"/>
                                            <w:szCs w:val="21"/>
                                          </w:rPr>
                                          <m:t>料理全体の重さ</m:t>
                                        </m:r>
                                      </m:den>
                                    </m:f>
                                  </m:e>
                                </m:d>
                                <m:r>
                                  <m:rPr>
                                    <m:nor/>
                                  </m:rPr>
                                  <w:rPr>
                                    <w:rFonts w:ascii="Cambria Math" w:eastAsia="ＭＳ 明朝" w:hAnsi="ＭＳ 明朝" w:cs="Times New Roman" w:hint="eastAsia"/>
                                    <w:kern w:val="2"/>
                                    <w:sz w:val="21"/>
                                    <w:szCs w:val="21"/>
                                  </w:rPr>
                                  <m:t>料理全体の重さ</m:t>
                                </m:r>
                              </m:num>
                              <m:den>
                                <m:d>
                                  <m:dPr>
                                    <m:ctrlPr>
                                      <w:rPr>
                                        <w:rFonts w:ascii="Cambria Math" w:eastAsia="Cambria Math" w:hAnsi="Cambria Math"/>
                                        <w:i/>
                                        <w:iCs/>
                                        <w:kern w:val="2"/>
                                        <w:sz w:val="21"/>
                                        <w:szCs w:val="21"/>
                                      </w:rPr>
                                    </m:ctrlPr>
                                  </m:dPr>
                                  <m:e>
                                    <m:f>
                                      <m:fPr>
                                        <m:ctrlPr>
                                          <w:rPr>
                                            <w:rFonts w:ascii="Cambria Math" w:eastAsia="Cambria Math" w:hAnsi="Cambria Math"/>
                                            <w:i/>
                                            <w:iCs/>
                                            <w:kern w:val="2"/>
                                            <w:sz w:val="21"/>
                                            <w:szCs w:val="21"/>
                                          </w:rPr>
                                        </m:ctrlPr>
                                      </m:fPr>
                                      <m:num>
                                        <m:r>
                                          <m:rPr>
                                            <m:nor/>
                                          </m:rPr>
                                          <w:rPr>
                                            <w:rFonts w:ascii="Cambria Math" w:eastAsia="ＭＳ 明朝" w:hAnsi="ＭＳ 明朝" w:cs="Times New Roman" w:hint="eastAsia"/>
                                            <w:kern w:val="2"/>
                                            <w:sz w:val="21"/>
                                            <w:szCs w:val="21"/>
                                          </w:rPr>
                                          <m:t>塩の重さ</m:t>
                                        </m:r>
                                      </m:num>
                                      <m:den>
                                        <m:r>
                                          <m:rPr>
                                            <m:nor/>
                                          </m:rPr>
                                          <w:rPr>
                                            <w:rFonts w:ascii="Cambria Math" w:eastAsia="ＭＳ 明朝" w:hAnsi="ＭＳ 明朝" w:cs="Times New Roman" w:hint="eastAsia"/>
                                            <w:kern w:val="2"/>
                                            <w:sz w:val="21"/>
                                            <w:szCs w:val="21"/>
                                          </w:rPr>
                                          <m:t>固形キューブの</m:t>
                                        </m:r>
                                        <m:r>
                                          <m:rPr>
                                            <m:nor/>
                                          </m:rPr>
                                          <w:rPr>
                                            <w:rFonts w:ascii="Cambria Math" w:eastAsia="ＭＳ 明朝" w:hAnsi="ＭＳ 明朝" w:cs="Times New Roman"/>
                                            <w:kern w:val="2"/>
                                            <w:sz w:val="21"/>
                                            <w:szCs w:val="21"/>
                                          </w:rPr>
                                          <m:t>個数</m:t>
                                        </m:r>
                                      </m:den>
                                    </m:f>
                                  </m:e>
                                </m:d>
                              </m:den>
                            </m:f>
                            <m:r>
                              <w:rPr>
                                <w:rFonts w:ascii="Cambria Math" w:eastAsia="ＭＳ 明朝" w:hAnsi="Cambria Math" w:cs="Times New Roman"/>
                                <w:kern w:val="2"/>
                                <w:sz w:val="21"/>
                                <w:szCs w:val="21"/>
                              </w:rPr>
                              <m:t>=</m:t>
                            </m:r>
                            <m:r>
                              <m:rPr>
                                <m:nor/>
                              </m:rPr>
                              <w:rPr>
                                <w:rFonts w:ascii="Cambria Math" w:eastAsia="ＭＳ 明朝" w:hAnsi="ＭＳ 明朝" w:cs="Times New Roman" w:hint="eastAsia"/>
                                <w:kern w:val="2"/>
                                <w:sz w:val="21"/>
                                <w:szCs w:val="21"/>
                              </w:rPr>
                              <m:t>固形キューブの</m:t>
                            </m:r>
                            <m:r>
                              <m:rPr>
                                <m:nor/>
                              </m:rPr>
                              <w:rPr>
                                <w:rFonts w:ascii="Cambria Math" w:eastAsia="ＭＳ 明朝" w:hAnsi="ＭＳ 明朝" w:cs="Times New Roman"/>
                                <w:kern w:val="2"/>
                                <w:sz w:val="21"/>
                                <w:szCs w:val="21"/>
                              </w:rPr>
                              <m:t>個数</m:t>
                            </m:r>
                          </m:oMath>
                        </m:oMathPara>
                      </w:p>
                    </w:txbxContent>
                  </v:textbox>
                </v:shape>
                <v:shape id="フリーフォーム 15" o:spid="_x0000_s1038" style="position:absolute;left:39343;top:3577;width:6253;height:15592;visibility:visible;mso-wrap-style:square;v-text-anchor:middle" coordsize="654037,129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" path="m251980,c529323,14415,689390,401543,647393,617838,605396,834133,134874,1156118,,1297771e" filled="f" strokecolor="black [3213]" strokeweight="2pt">
                  <v:stroke endarrow="block" endarrowwidth="wide" endarrowlength="long" joinstyle="miter"/>
                  <v:path arrowok="t" o:connecttype="custom" o:connectlocs="240902,0;618931,742275;0,1559152" o:connectangles="0,0,0"/>
                </v:shape>
                <v:shapetype id="_x0000_t32" coordsize="21600,21600" o:spt="32" o:oned="t" path="m,l21600,21600e" filled="f">
                  <v:path arrowok="t" fillok="f" o:connecttype="none"/>
                  <o:lock v:ext="edit" shapetype="t"/>
                </v:shapetype>
                <v:shape id="直線矢印コネクタ 18" o:spid="_x0000_s1039" type="#_x0000_t32" style="position:absolute;left:21346;top:16023;width:2865;height:23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" strokecolor="black [3213]" strokeweight="2pt">
                  <v:stroke endarrow="block" endarrowwidth="wide" endarrowlength="long" joinstyle="miter"/>
                </v:shape>
                <v:shape id="テキスト ボックス 19" o:spid="_x0000_s1040" type="#_x0000_t202" style="position:absolute;left:10177;top:13808;width:13081;height:39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" filled="f" stroked="f" strokeweight=".5pt">
                  <v:textbox>
                    <w:txbxContent>
                      <w:p w:rsidR="008661A3" w:rsidRDefault="008661A3" w:rsidP="00521C00">
                        <w:r>
                          <w:rPr>
                            <w:rFonts w:hint="eastAsia"/>
                          </w:rPr>
                          <w:t>食塩の</w:t>
                        </w:r>
                        <w:r>
                          <w:t>割合（</w:t>
                        </w:r>
                        <w:r>
                          <w:t>1%</w:t>
                        </w:r>
                        <w:r>
                          <w:rPr>
                            <w:rFonts w:hint="eastAsia"/>
                          </w:rPr>
                          <w:t>）</w:t>
                        </w:r>
                      </w:p>
                    </w:txbxContent>
                  </v:textbox>
                </v:shape>
                <v:shape id="フリーフォーム 20" o:spid="_x0000_s1041" style="position:absolute;left:5242;top:14297;width:22923;height:13880;visibility:visible;mso-wrap-style:square;v-text-anchor:middle" coordsize="2397802,1333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" path="m14297,c24594,548502,-111106,1085479,286145,1260389v397251,174910,1619446,10805,2111657,-210930e" filled="f" strokecolor="black [3213]" strokeweight="2pt">
                  <v:stroke endarrow="block" endarrowwidth="wide" endarrowlength="long" joinstyle="miter"/>
                  <v:path arrowok="t" o:connecttype="custom" o:connectlocs="13668,0;273561,1311474;2292350,1091994" o:connectangles="0,0,0"/>
                </v:shape>
                <w10:anchorlock/>
              </v:group>
            </w:pict>
          </mc:Fallback>
        </mc:AlternateContent>
      </w:r>
    </w:p>
    <w:p w:rsidR="0063256A" w:rsidRDefault="000C51EC" w:rsidP="0063256A">
      <w:pPr>
        <w:ind w:firstLineChars="100" w:firstLine="210"/>
      </w:pPr>
      <w:r>
        <w:rPr>
          <w:rFonts w:hint="eastAsia"/>
        </w:rPr>
        <w:t>質問</w:t>
      </w:r>
      <w:r>
        <w:rPr>
          <w:rFonts w:hint="eastAsia"/>
        </w:rPr>
        <w:t>3</w:t>
      </w:r>
      <w:r>
        <w:rPr>
          <w:rFonts w:hint="eastAsia"/>
        </w:rPr>
        <w:t>はトマト缶に固形キューブを融かし，そのスープでマカロニを煮てスープを吸わせてしまうことを考えてた質問です．実行する場合は，スープの残りが少なくなって，沸騰する音がややおかしくなる程度で火を止め，放置すると残りのスープも吸われます．汁気が完全に無くなるまで加熱し続けると，焦げます．</w:t>
      </w:r>
      <w:r w:rsidR="0063256A">
        <w:br w:type="page"/>
      </w:r>
    </w:p>
    <w:p w:rsidR="00D12EF7" w:rsidRDefault="00820D95" w:rsidP="00485C21">
      <w:pPr>
        <w:rPr>
          <w:rFonts w:ascii="Times New Roman" w:hAnsi="Times New Roman"/>
        </w:rPr>
      </w:pPr>
      <w:r>
        <w:rPr>
          <w:rFonts w:hint="eastAsia"/>
        </w:rPr>
        <w:lastRenderedPageBreak/>
        <w:t>2-1</w:t>
      </w:r>
      <w:r>
        <w:rPr>
          <w:rFonts w:hint="eastAsia"/>
        </w:rPr>
        <w:t>．質問４</w:t>
      </w:r>
      <w:r w:rsidR="000B31A4">
        <w:rPr>
          <w:rFonts w:hint="eastAsia"/>
        </w:rPr>
        <w:t>？</w:t>
      </w:r>
      <w:r>
        <w:rPr>
          <w:rFonts w:hint="eastAsia"/>
        </w:rPr>
        <w:t xml:space="preserve">　</w:t>
      </w:r>
      <w:r>
        <w:rPr>
          <w:rFonts w:hint="eastAsia"/>
        </w:rPr>
        <w:t>400cc</w:t>
      </w:r>
      <w:r>
        <w:rPr>
          <w:rFonts w:hint="eastAsia"/>
        </w:rPr>
        <w:t>の水を</w:t>
      </w:r>
      <w:r>
        <w:rPr>
          <w:rFonts w:hint="eastAsia"/>
        </w:rPr>
        <w:t>1300W</w:t>
      </w:r>
      <w:r>
        <w:rPr>
          <w:rFonts w:hint="eastAsia"/>
        </w:rPr>
        <w:t>の電気ケトルで</w:t>
      </w:r>
      <w:r>
        <w:rPr>
          <w:rFonts w:hint="eastAsia"/>
        </w:rPr>
        <w:t>20</w:t>
      </w:r>
      <w:r>
        <w:rPr>
          <w:rFonts w:hint="eastAsia"/>
        </w:rPr>
        <w:t>℃から</w:t>
      </w:r>
      <w:r>
        <w:rPr>
          <w:rFonts w:hint="eastAsia"/>
        </w:rPr>
        <w:t>100</w:t>
      </w:r>
      <w:r>
        <w:rPr>
          <w:rFonts w:hint="eastAsia"/>
        </w:rPr>
        <w:t>℃まで加熱すると，どのくらい時間がかかりますか．</w:t>
      </w:r>
      <w:r w:rsidR="00851D39">
        <w:rPr>
          <w:rFonts w:hint="eastAsia"/>
        </w:rPr>
        <w:t>この</w:t>
      </w:r>
      <w:r w:rsidR="00851D39">
        <w:rPr>
          <w:rFonts w:hint="eastAsia"/>
        </w:rPr>
        <w:t>100</w:t>
      </w:r>
      <w:r w:rsidR="00851D39">
        <w:rPr>
          <w:rFonts w:hint="eastAsia"/>
        </w:rPr>
        <w:t>℃のお湯</w:t>
      </w:r>
      <w:r w:rsidR="00851D39">
        <w:rPr>
          <w:rFonts w:hint="eastAsia"/>
        </w:rPr>
        <w:t>400cc</w:t>
      </w:r>
      <w:r w:rsidR="00851D39">
        <w:rPr>
          <w:rFonts w:hint="eastAsia"/>
        </w:rPr>
        <w:t>に</w:t>
      </w:r>
      <w:r w:rsidR="00851D39">
        <w:rPr>
          <w:rFonts w:hint="eastAsia"/>
        </w:rPr>
        <w:t>20</w:t>
      </w:r>
      <w:r w:rsidR="00851D39">
        <w:rPr>
          <w:rFonts w:hint="eastAsia"/>
        </w:rPr>
        <w:t>℃の水</w:t>
      </w:r>
      <w:r w:rsidR="00851D39">
        <w:rPr>
          <w:rFonts w:hint="eastAsia"/>
        </w:rPr>
        <w:t>100cc</w:t>
      </w:r>
      <w:r w:rsidR="00851D39">
        <w:rPr>
          <w:rFonts w:hint="eastAsia"/>
        </w:rPr>
        <w:t>を加えると，何℃になりますか？</w:t>
      </w:r>
      <w:r>
        <w:rPr>
          <w:rFonts w:hint="eastAsia"/>
        </w:rPr>
        <w:t>なお水は，比熱が</w:t>
      </w:r>
      <w:r>
        <w:rPr>
          <w:rFonts w:hint="eastAsia"/>
        </w:rPr>
        <w:t>4.2kJ/</w:t>
      </w:r>
      <w:r>
        <w:t>(kg</w:t>
      </w:r>
      <w:r>
        <w:rPr>
          <w:rFonts w:hint="eastAsia"/>
        </w:rPr>
        <w:t>･</w:t>
      </w:r>
      <w:r>
        <w:rPr>
          <w:rFonts w:hint="eastAsia"/>
        </w:rPr>
        <w:t>K)</w:t>
      </w:r>
      <w:r>
        <w:rPr>
          <w:rFonts w:hint="eastAsia"/>
        </w:rPr>
        <w:t>，密度は概ね</w:t>
      </w:r>
      <w:r>
        <w:rPr>
          <w:rFonts w:hint="eastAsia"/>
        </w:rPr>
        <w:t>1.0</w:t>
      </w:r>
      <w:r>
        <w:rPr>
          <w:rFonts w:hint="eastAsia"/>
        </w:rPr>
        <w:t>×</w:t>
      </w:r>
      <w:r>
        <w:rPr>
          <w:rFonts w:hint="eastAsia"/>
        </w:rPr>
        <w:t>10</w:t>
      </w:r>
      <w:r w:rsidRPr="000B31A4">
        <w:rPr>
          <w:rFonts w:hint="eastAsia"/>
          <w:vertAlign w:val="superscript"/>
        </w:rPr>
        <w:t>-3</w:t>
      </w:r>
      <w:r w:rsidR="000B31A4">
        <w:rPr>
          <w:rFonts w:hint="eastAsia"/>
        </w:rPr>
        <w:t>kg</w:t>
      </w:r>
      <w:r>
        <w:rPr>
          <w:rFonts w:hint="eastAsia"/>
        </w:rPr>
        <w:t>/</w:t>
      </w:r>
      <w:r w:rsidR="000B31A4">
        <w:rPr>
          <w:rFonts w:hint="eastAsia"/>
        </w:rPr>
        <w:t>m</w:t>
      </w:r>
      <w:r w:rsidRPr="000B31A4">
        <w:rPr>
          <w:rFonts w:hint="eastAsia"/>
          <w:vertAlign w:val="superscript"/>
        </w:rPr>
        <w:t>3</w:t>
      </w:r>
      <w:r w:rsidR="000B31A4">
        <w:rPr>
          <w:rFonts w:hint="eastAsia"/>
        </w:rPr>
        <w:t>（注</w:t>
      </w:r>
      <w:r w:rsidR="000B31A4">
        <w:rPr>
          <w:rFonts w:hint="eastAsia"/>
        </w:rPr>
        <w:t>2.1</w:t>
      </w:r>
      <w:r w:rsidR="000B31A4">
        <w:rPr>
          <w:rFonts w:hint="eastAsia"/>
        </w:rPr>
        <w:t>）とする．</w:t>
      </w:r>
      <w:r w:rsidR="00DE1C5B">
        <w:rPr>
          <w:rFonts w:hint="eastAsia"/>
        </w:rPr>
        <w:t>この計算も，単位を合わせるのが不可欠です．</w:t>
      </w:r>
      <w:r w:rsidR="000B31A4">
        <w:rPr>
          <w:rFonts w:hint="eastAsia"/>
        </w:rPr>
        <w:t>容積の単位は，</w:t>
      </w:r>
      <w:r w:rsidR="000B31A4">
        <w:rPr>
          <w:rFonts w:ascii="Times New Roman" w:hAnsi="Times New Roman" w:hint="eastAsia"/>
        </w:rPr>
        <w:t>１</w:t>
      </w:r>
      <w:r w:rsidR="000B31A4">
        <w:rPr>
          <w:rFonts w:ascii="Times New Roman" w:hAnsi="Times New Roman" w:hint="eastAsia"/>
        </w:rPr>
        <w:t>L</w:t>
      </w:r>
      <w:r w:rsidR="000B31A4">
        <w:rPr>
          <w:rFonts w:ascii="Times New Roman" w:hAnsi="Times New Roman" w:hint="eastAsia"/>
        </w:rPr>
        <w:t>は</w:t>
      </w:r>
      <w:r w:rsidR="000B31A4">
        <w:rPr>
          <w:rFonts w:ascii="Times New Roman" w:hAnsi="Times New Roman" w:hint="eastAsia"/>
        </w:rPr>
        <w:t>10cm</w:t>
      </w:r>
      <w:r w:rsidR="000B31A4">
        <w:rPr>
          <w:rFonts w:ascii="Times New Roman" w:hAnsi="Times New Roman" w:hint="eastAsia"/>
        </w:rPr>
        <w:t>×</w:t>
      </w:r>
      <w:r w:rsidR="000B31A4">
        <w:rPr>
          <w:rFonts w:ascii="Times New Roman" w:hAnsi="Times New Roman" w:hint="eastAsia"/>
        </w:rPr>
        <w:t>10cm</w:t>
      </w:r>
      <w:r w:rsidR="000B31A4">
        <w:rPr>
          <w:rFonts w:ascii="Times New Roman" w:hAnsi="Times New Roman" w:hint="eastAsia"/>
        </w:rPr>
        <w:t>×</w:t>
      </w:r>
      <w:r w:rsidR="000B31A4">
        <w:rPr>
          <w:rFonts w:ascii="Times New Roman" w:hAnsi="Times New Roman" w:hint="eastAsia"/>
        </w:rPr>
        <w:t>10cm</w:t>
      </w:r>
      <w:r w:rsidR="000B31A4">
        <w:rPr>
          <w:rFonts w:ascii="Times New Roman" w:hAnsi="Times New Roman" w:hint="eastAsia"/>
        </w:rPr>
        <w:t>，</w:t>
      </w:r>
      <w:r w:rsidR="000B31A4">
        <w:rPr>
          <w:rFonts w:ascii="Times New Roman" w:hAnsi="Times New Roman" w:hint="eastAsia"/>
        </w:rPr>
        <w:t>cc</w:t>
      </w:r>
      <w:r w:rsidR="000B31A4">
        <w:rPr>
          <w:rFonts w:ascii="Times New Roman" w:hAnsi="Times New Roman" w:hint="eastAsia"/>
        </w:rPr>
        <w:t>は立方センチメートルで，</w:t>
      </w:r>
      <w:r w:rsidR="000B31A4">
        <w:rPr>
          <w:rFonts w:ascii="Times New Roman" w:hAnsi="Times New Roman" w:hint="eastAsia"/>
        </w:rPr>
        <w:t>1</w:t>
      </w:r>
      <w:r w:rsidR="000B31A4" w:rsidRPr="000B31A4">
        <w:rPr>
          <w:rFonts w:hint="eastAsia"/>
        </w:rPr>
        <w:t xml:space="preserve"> </w:t>
      </w:r>
      <w:r w:rsidR="000B31A4">
        <w:rPr>
          <w:rFonts w:hint="eastAsia"/>
        </w:rPr>
        <w:t>m</w:t>
      </w:r>
      <w:r w:rsidR="000B31A4" w:rsidRPr="000B31A4">
        <w:rPr>
          <w:rFonts w:hint="eastAsia"/>
          <w:vertAlign w:val="superscript"/>
        </w:rPr>
        <w:t>3</w:t>
      </w:r>
      <w:r w:rsidR="000B31A4">
        <w:rPr>
          <w:rFonts w:ascii="Times New Roman" w:hAnsi="Times New Roman" w:hint="eastAsia"/>
        </w:rPr>
        <w:t>は</w:t>
      </w:r>
      <w:r w:rsidR="000B31A4">
        <w:rPr>
          <w:rFonts w:ascii="Times New Roman" w:hAnsi="Times New Roman" w:hint="eastAsia"/>
        </w:rPr>
        <w:t>1m</w:t>
      </w:r>
      <w:r w:rsidR="000B31A4">
        <w:rPr>
          <w:rFonts w:ascii="Times New Roman" w:hAnsi="Times New Roman" w:hint="eastAsia"/>
        </w:rPr>
        <w:t>×</w:t>
      </w:r>
      <w:r w:rsidR="000B31A4">
        <w:rPr>
          <w:rFonts w:ascii="Times New Roman" w:hAnsi="Times New Roman" w:hint="eastAsia"/>
        </w:rPr>
        <w:t>1m</w:t>
      </w:r>
      <w:r w:rsidR="000B31A4">
        <w:rPr>
          <w:rFonts w:ascii="Times New Roman" w:hAnsi="Times New Roman" w:hint="eastAsia"/>
        </w:rPr>
        <w:t>×</w:t>
      </w:r>
      <w:r w:rsidR="000B31A4">
        <w:rPr>
          <w:rFonts w:ascii="Times New Roman" w:hAnsi="Times New Roman" w:hint="eastAsia"/>
        </w:rPr>
        <w:t>1m</w:t>
      </w:r>
      <w:r w:rsidR="000B31A4">
        <w:rPr>
          <w:rFonts w:ascii="Times New Roman" w:hAnsi="Times New Roman" w:hint="eastAsia"/>
        </w:rPr>
        <w:t>です．また熱量の単位</w:t>
      </w:r>
      <w:r w:rsidR="000B31A4">
        <w:rPr>
          <w:rFonts w:ascii="Times New Roman" w:hAnsi="Times New Roman" w:hint="eastAsia"/>
        </w:rPr>
        <w:t>J</w:t>
      </w:r>
      <w:r w:rsidR="000B31A4">
        <w:rPr>
          <w:rFonts w:ascii="Times New Roman" w:hAnsi="Times New Roman" w:hint="eastAsia"/>
        </w:rPr>
        <w:t>はジュールと読みます．小文字の</w:t>
      </w:r>
      <w:r w:rsidR="000B31A4">
        <w:rPr>
          <w:rFonts w:ascii="Times New Roman" w:hAnsi="Times New Roman" w:hint="eastAsia"/>
        </w:rPr>
        <w:t>k</w:t>
      </w:r>
      <w:r w:rsidR="000B31A4">
        <w:rPr>
          <w:rFonts w:ascii="Times New Roman" w:hAnsi="Times New Roman" w:hint="eastAsia"/>
        </w:rPr>
        <w:t>はキロ，</w:t>
      </w:r>
      <w:r w:rsidR="000B31A4">
        <w:rPr>
          <w:rFonts w:ascii="Times New Roman" w:hAnsi="Times New Roman" w:hint="eastAsia"/>
        </w:rPr>
        <w:t>1000</w:t>
      </w:r>
      <w:r w:rsidR="000B31A4">
        <w:rPr>
          <w:rFonts w:ascii="Times New Roman" w:hAnsi="Times New Roman" w:hint="eastAsia"/>
        </w:rPr>
        <w:t>という意味です．</w:t>
      </w:r>
      <w:r w:rsidR="000B31A4">
        <w:rPr>
          <w:rFonts w:ascii="Times New Roman" w:hAnsi="Times New Roman" w:hint="eastAsia"/>
        </w:rPr>
        <w:t>1</w:t>
      </w:r>
      <w:r w:rsidR="000B31A4">
        <w:rPr>
          <w:rFonts w:ascii="Times New Roman" w:hAnsi="Times New Roman"/>
        </w:rPr>
        <w:t>kcal</w:t>
      </w:r>
      <w:r w:rsidR="000B31A4">
        <w:rPr>
          <w:rFonts w:ascii="Times New Roman" w:hAnsi="Times New Roman" w:hint="eastAsia"/>
        </w:rPr>
        <w:t>が約</w:t>
      </w:r>
      <w:r w:rsidR="000B31A4">
        <w:rPr>
          <w:rFonts w:ascii="Times New Roman" w:hAnsi="Times New Roman" w:hint="eastAsia"/>
        </w:rPr>
        <w:t>4.2kJ</w:t>
      </w:r>
      <w:r w:rsidR="000B31A4">
        <w:rPr>
          <w:rFonts w:ascii="Times New Roman" w:hAnsi="Times New Roman" w:hint="eastAsia"/>
        </w:rPr>
        <w:t>です．</w:t>
      </w:r>
      <w:r w:rsidR="00D12EF7">
        <w:rPr>
          <w:rFonts w:ascii="Times New Roman" w:hAnsi="Times New Roman" w:hint="eastAsia"/>
        </w:rPr>
        <w:t>高校の物理では「熱の仕事当量」などの呼び方で出てきます．この熱量を</w:t>
      </w:r>
      <w:r w:rsidR="00D12EF7">
        <w:rPr>
          <w:rFonts w:ascii="Times New Roman" w:hAnsi="Times New Roman" w:hint="eastAsia"/>
        </w:rPr>
        <w:t>1</w:t>
      </w:r>
      <w:r w:rsidR="00D12EF7">
        <w:rPr>
          <w:rFonts w:ascii="Times New Roman" w:hAnsi="Times New Roman" w:hint="eastAsia"/>
        </w:rPr>
        <w:t>秒当たりの単位にしたのが</w:t>
      </w:r>
      <w:r w:rsidR="00D12EF7">
        <w:rPr>
          <w:rFonts w:ascii="Times New Roman" w:hAnsi="Times New Roman" w:hint="eastAsia"/>
        </w:rPr>
        <w:t>W</w:t>
      </w:r>
      <w:r w:rsidR="00D12EF7">
        <w:rPr>
          <w:rFonts w:ascii="Times New Roman" w:hAnsi="Times New Roman" w:hint="eastAsia"/>
        </w:rPr>
        <w:t>で，読み方はワットです．</w:t>
      </w:r>
      <w:r w:rsidR="00D12EF7">
        <w:rPr>
          <w:rFonts w:ascii="Times New Roman" w:hAnsi="Times New Roman" w:hint="eastAsia"/>
        </w:rPr>
        <w:t>75</w:t>
      </w:r>
      <w:r w:rsidR="00D12EF7">
        <w:rPr>
          <w:rFonts w:ascii="Times New Roman" w:hAnsi="Times New Roman" w:hint="eastAsia"/>
        </w:rPr>
        <w:t>×</w:t>
      </w:r>
      <w:r w:rsidR="00D12EF7">
        <w:rPr>
          <w:rFonts w:ascii="Times New Roman" w:hAnsi="Times New Roman" w:hint="eastAsia"/>
        </w:rPr>
        <w:t>9.8W</w:t>
      </w:r>
      <w:r w:rsidR="00D12EF7">
        <w:rPr>
          <w:rFonts w:ascii="Times New Roman" w:hAnsi="Times New Roman" w:hint="eastAsia"/>
        </w:rPr>
        <w:t>が大体</w:t>
      </w:r>
      <w:r w:rsidR="00D12EF7">
        <w:rPr>
          <w:rFonts w:ascii="Times New Roman" w:hAnsi="Times New Roman" w:hint="eastAsia"/>
        </w:rPr>
        <w:t>1</w:t>
      </w:r>
      <w:r w:rsidR="00D12EF7">
        <w:rPr>
          <w:rFonts w:ascii="Times New Roman" w:hAnsi="Times New Roman" w:hint="eastAsia"/>
        </w:rPr>
        <w:t>馬力で，パワーと出力の単位でもあります．</w:t>
      </w:r>
    </w:p>
    <w:p w:rsidR="00820D95" w:rsidRDefault="000B31A4" w:rsidP="00485C21">
      <w:r>
        <w:rPr>
          <w:rFonts w:hint="eastAsia"/>
        </w:rPr>
        <w:t>注</w:t>
      </w:r>
      <w:r>
        <w:rPr>
          <w:rFonts w:hint="eastAsia"/>
        </w:rPr>
        <w:t>2.1</w:t>
      </w:r>
      <w:r>
        <w:rPr>
          <w:rFonts w:hint="eastAsia"/>
        </w:rPr>
        <w:t>：</w:t>
      </w:r>
      <w:r>
        <w:rPr>
          <w:rFonts w:ascii="Times New Roman" w:hAnsi="Times New Roman" w:hint="eastAsia"/>
        </w:rPr>
        <w:t>大雑把に１</w:t>
      </w:r>
      <w:r>
        <w:rPr>
          <w:rFonts w:ascii="Times New Roman" w:hAnsi="Times New Roman" w:hint="eastAsia"/>
        </w:rPr>
        <w:t>L</w:t>
      </w:r>
      <w:r>
        <w:rPr>
          <w:rFonts w:ascii="Times New Roman" w:hAnsi="Times New Roman" w:hint="eastAsia"/>
        </w:rPr>
        <w:t>で</w:t>
      </w:r>
      <w:r>
        <w:rPr>
          <w:rFonts w:ascii="Times New Roman" w:hAnsi="Times New Roman" w:hint="eastAsia"/>
        </w:rPr>
        <w:t>1kg</w:t>
      </w:r>
      <w:r>
        <w:rPr>
          <w:rFonts w:ascii="Times New Roman" w:hAnsi="Times New Roman" w:hint="eastAsia"/>
        </w:rPr>
        <w:t>．</w:t>
      </w:r>
      <w:r>
        <w:t xml:space="preserve"> </w:t>
      </w:r>
    </w:p>
    <w:p w:rsidR="000B31A4" w:rsidRDefault="000B31A4" w:rsidP="00485C21"/>
    <w:p w:rsidR="000B31A4" w:rsidRDefault="000B31A4" w:rsidP="00485C21"/>
    <w:p w:rsidR="000B31A4" w:rsidRDefault="000B31A4" w:rsidP="00485C21"/>
    <w:p w:rsidR="000B31A4" w:rsidRDefault="000B31A4" w:rsidP="00485C21"/>
    <w:p w:rsidR="000B31A4" w:rsidRDefault="000B31A4" w:rsidP="00485C21"/>
    <w:p w:rsidR="000B31A4" w:rsidRDefault="000B31A4" w:rsidP="00485C21"/>
    <w:p w:rsidR="00D12EF7" w:rsidRDefault="00D12EF7" w:rsidP="00485C21"/>
    <w:p w:rsidR="000B31A4" w:rsidRDefault="000B31A4" w:rsidP="00485C21"/>
    <w:p w:rsidR="000B31A4" w:rsidRDefault="000B31A4" w:rsidP="00485C21"/>
    <w:p w:rsidR="000B31A4" w:rsidRDefault="000B31A4" w:rsidP="00485C21"/>
    <w:p w:rsidR="00D12EF7" w:rsidRDefault="00D12EF7" w:rsidP="00485C21"/>
    <w:p w:rsidR="000B31A4" w:rsidRDefault="000B31A4" w:rsidP="00485C21"/>
    <w:p w:rsidR="00D12EF7" w:rsidRPr="000B31A4" w:rsidRDefault="00D12EF7" w:rsidP="00485C21"/>
    <w:p w:rsidR="00924EC3" w:rsidRDefault="0063256A" w:rsidP="00485C21">
      <w:r>
        <w:rPr>
          <w:rFonts w:hint="eastAsia"/>
        </w:rPr>
        <w:t>2-</w:t>
      </w:r>
      <w:r w:rsidR="000B31A4">
        <w:rPr>
          <w:rFonts w:hint="eastAsia"/>
        </w:rPr>
        <w:t>2</w:t>
      </w:r>
      <w:r>
        <w:rPr>
          <w:rFonts w:hint="eastAsia"/>
        </w:rPr>
        <w:t>．質問</w:t>
      </w:r>
      <w:r w:rsidR="00820D95">
        <w:rPr>
          <w:rFonts w:hint="eastAsia"/>
        </w:rPr>
        <w:t>５</w:t>
      </w:r>
      <w:r>
        <w:rPr>
          <w:rFonts w:hint="eastAsia"/>
        </w:rPr>
        <w:t xml:space="preserve">　</w:t>
      </w:r>
      <w:r w:rsidR="00485C21">
        <w:rPr>
          <w:rFonts w:hint="eastAsia"/>
        </w:rPr>
        <w:t>中が半熟状態の</w:t>
      </w:r>
      <w:r w:rsidR="00E27D65">
        <w:rPr>
          <w:rFonts w:hint="eastAsia"/>
        </w:rPr>
        <w:t>オムレツ，中まで固いオムレツ，具に玉子がまとう卵とじ，いずれも同じフライパンを用いると仮定して，それぞれの熱の加わり方の違いを考えてください．</w:t>
      </w:r>
    </w:p>
    <w:p w:rsidR="00485C21" w:rsidRDefault="00485C21" w:rsidP="00485C21"/>
    <w:p w:rsidR="00BF1ABD" w:rsidRDefault="00BF1ABD" w:rsidP="00485C21">
      <w:r>
        <w:rPr>
          <w:rFonts w:hint="eastAsia"/>
        </w:rPr>
        <w:t>2-</w:t>
      </w:r>
      <w:r w:rsidR="000B31A4">
        <w:rPr>
          <w:rFonts w:hint="eastAsia"/>
        </w:rPr>
        <w:t>3</w:t>
      </w:r>
      <w:r>
        <w:rPr>
          <w:rFonts w:hint="eastAsia"/>
        </w:rPr>
        <w:t>．質問</w:t>
      </w:r>
      <w:r w:rsidR="00820D95">
        <w:rPr>
          <w:rFonts w:hint="eastAsia"/>
        </w:rPr>
        <w:t>６</w:t>
      </w:r>
      <w:r>
        <w:rPr>
          <w:rFonts w:hint="eastAsia"/>
        </w:rPr>
        <w:t xml:space="preserve">　底の分厚いフライパンと底の薄いフライパン，何が違ってくる？</w:t>
      </w:r>
    </w:p>
    <w:p w:rsidR="00BF1ABD" w:rsidRDefault="00BF1ABD" w:rsidP="00485C21"/>
    <w:p w:rsidR="00BF1ABD" w:rsidRPr="00924EC3" w:rsidRDefault="00485C21" w:rsidP="00BF1ABD">
      <w:pPr>
        <w:ind w:firstLineChars="100" w:firstLine="210"/>
      </w:pPr>
      <w:r>
        <w:rPr>
          <w:rFonts w:ascii="Times New Roman" w:hAnsi="Times New Roman" w:hint="eastAsia"/>
        </w:rPr>
        <w:t xml:space="preserve">　</w:t>
      </w:r>
      <w:r w:rsidRPr="00D9054C">
        <w:rPr>
          <w:rFonts w:ascii="Times New Roman" w:hAnsi="Times New Roman" w:hint="eastAsia"/>
        </w:rPr>
        <w:t>熱伝導</w:t>
      </w:r>
      <w:r>
        <w:rPr>
          <w:rFonts w:ascii="Times New Roman" w:hAnsi="Times New Roman" w:hint="eastAsia"/>
        </w:rPr>
        <w:t>（注</w:t>
      </w:r>
      <w:r w:rsidR="00E27D65">
        <w:rPr>
          <w:rFonts w:ascii="Times New Roman" w:hAnsi="Times New Roman" w:hint="eastAsia"/>
        </w:rPr>
        <w:t>2</w:t>
      </w:r>
      <w:r>
        <w:rPr>
          <w:rFonts w:ascii="Times New Roman" w:hAnsi="Times New Roman" w:hint="eastAsia"/>
        </w:rPr>
        <w:t>.</w:t>
      </w:r>
      <w:r w:rsidR="000B31A4">
        <w:rPr>
          <w:rFonts w:ascii="Times New Roman" w:hAnsi="Times New Roman" w:hint="eastAsia"/>
        </w:rPr>
        <w:t>2</w:t>
      </w:r>
      <w:r>
        <w:rPr>
          <w:rFonts w:ascii="Times New Roman" w:hAnsi="Times New Roman" w:hint="eastAsia"/>
        </w:rPr>
        <w:t>）</w:t>
      </w:r>
      <w:r w:rsidRPr="00D9054C">
        <w:rPr>
          <w:rFonts w:ascii="Times New Roman" w:hAnsi="Times New Roman" w:hint="eastAsia"/>
        </w:rPr>
        <w:t>と熱伝達</w:t>
      </w:r>
      <w:r>
        <w:rPr>
          <w:rFonts w:ascii="Times New Roman" w:hAnsi="Times New Roman" w:hint="eastAsia"/>
        </w:rPr>
        <w:t>（注</w:t>
      </w:r>
      <w:r w:rsidR="00E27D65">
        <w:rPr>
          <w:rFonts w:ascii="Times New Roman" w:hAnsi="Times New Roman" w:hint="eastAsia"/>
        </w:rPr>
        <w:t>2</w:t>
      </w:r>
      <w:r>
        <w:rPr>
          <w:rFonts w:ascii="Times New Roman" w:hAnsi="Times New Roman" w:hint="eastAsia"/>
        </w:rPr>
        <w:t>.</w:t>
      </w:r>
      <w:r w:rsidR="000B31A4">
        <w:rPr>
          <w:rFonts w:ascii="Times New Roman" w:hAnsi="Times New Roman" w:hint="eastAsia"/>
        </w:rPr>
        <w:t>3</w:t>
      </w:r>
      <w:r>
        <w:rPr>
          <w:rFonts w:ascii="Times New Roman" w:hAnsi="Times New Roman" w:hint="eastAsia"/>
        </w:rPr>
        <w:t>）</w:t>
      </w:r>
      <w:r w:rsidRPr="00D9054C">
        <w:rPr>
          <w:rFonts w:ascii="Times New Roman" w:hAnsi="Times New Roman" w:hint="eastAsia"/>
        </w:rPr>
        <w:t>には式</w:t>
      </w:r>
      <w:r w:rsidRPr="00D9054C">
        <w:rPr>
          <w:rFonts w:ascii="Times New Roman" w:hAnsi="Times New Roman" w:hint="eastAsia"/>
        </w:rPr>
        <w:t>(</w:t>
      </w:r>
      <w:r w:rsidR="00E27D65">
        <w:rPr>
          <w:rFonts w:ascii="Times New Roman" w:hAnsi="Times New Roman" w:hint="eastAsia"/>
        </w:rPr>
        <w:t>2</w:t>
      </w:r>
      <w:r>
        <w:rPr>
          <w:rFonts w:ascii="Times New Roman" w:hAnsi="Times New Roman" w:hint="eastAsia"/>
        </w:rPr>
        <w:t>-</w:t>
      </w:r>
      <w:r w:rsidRPr="00D9054C">
        <w:rPr>
          <w:rFonts w:ascii="Times New Roman" w:hAnsi="Times New Roman" w:hint="eastAsia"/>
        </w:rPr>
        <w:t>1)</w:t>
      </w:r>
      <w:r w:rsidRPr="00D9054C">
        <w:rPr>
          <w:rFonts w:ascii="Times New Roman" w:hAnsi="Times New Roman" w:hint="eastAsia"/>
        </w:rPr>
        <w:t>～</w:t>
      </w:r>
      <w:r w:rsidRPr="00D9054C">
        <w:rPr>
          <w:rFonts w:ascii="Times New Roman" w:hAnsi="Times New Roman" w:hint="eastAsia"/>
        </w:rPr>
        <w:t>(</w:t>
      </w:r>
      <w:r w:rsidR="00E27D65">
        <w:rPr>
          <w:rFonts w:ascii="Times New Roman" w:hAnsi="Times New Roman" w:hint="eastAsia"/>
        </w:rPr>
        <w:t>2</w:t>
      </w:r>
      <w:r>
        <w:rPr>
          <w:rFonts w:ascii="Times New Roman" w:hAnsi="Times New Roman" w:hint="eastAsia"/>
        </w:rPr>
        <w:t>-</w:t>
      </w:r>
      <w:r w:rsidR="00E27D65">
        <w:rPr>
          <w:rFonts w:ascii="Times New Roman" w:hAnsi="Times New Roman" w:hint="eastAsia"/>
        </w:rPr>
        <w:t>2</w:t>
      </w:r>
      <w:r w:rsidRPr="00D9054C">
        <w:rPr>
          <w:rFonts w:ascii="Times New Roman" w:hAnsi="Times New Roman" w:hint="eastAsia"/>
        </w:rPr>
        <w:t>)</w:t>
      </w:r>
      <w:r w:rsidRPr="00D9054C">
        <w:rPr>
          <w:rFonts w:ascii="Times New Roman" w:hAnsi="Times New Roman" w:hint="eastAsia"/>
        </w:rPr>
        <w:t>の関係が成り立つ．</w:t>
      </w:r>
      <w:r>
        <w:rPr>
          <w:rFonts w:ascii="Times New Roman" w:hAnsi="Times New Roman" w:hint="eastAsia"/>
        </w:rPr>
        <w:t>ここで</w:t>
      </w:r>
      <w:r w:rsidRPr="00FE4D6E">
        <w:rPr>
          <w:rFonts w:ascii="Times New Roman" w:hAnsi="Times New Roman" w:hint="eastAsia"/>
          <w:i/>
        </w:rPr>
        <w:t>Q</w:t>
      </w:r>
      <w:r>
        <w:rPr>
          <w:rFonts w:ascii="Times New Roman" w:hAnsi="Times New Roman" w:hint="eastAsia"/>
        </w:rPr>
        <w:t>は</w:t>
      </w:r>
      <w:r>
        <w:rPr>
          <w:rFonts w:ascii="Times New Roman" w:hAnsi="Times New Roman" w:hint="eastAsia"/>
        </w:rPr>
        <w:t>1</w:t>
      </w:r>
      <w:r>
        <w:rPr>
          <w:rFonts w:ascii="Times New Roman" w:hAnsi="Times New Roman" w:hint="eastAsia"/>
        </w:rPr>
        <w:t>秒当たりに通過する熱量で単位は</w:t>
      </w:r>
      <w:r>
        <w:rPr>
          <w:rFonts w:ascii="Times New Roman" w:hAnsi="Times New Roman" w:hint="eastAsia"/>
        </w:rPr>
        <w:t>W</w:t>
      </w:r>
      <w:r>
        <w:rPr>
          <w:rFonts w:ascii="Times New Roman" w:hAnsi="Times New Roman" w:hint="eastAsia"/>
        </w:rPr>
        <w:t>です．</w:t>
      </w:r>
      <w:r w:rsidR="00BF1ABD">
        <w:rPr>
          <w:rFonts w:hint="eastAsia"/>
        </w:rPr>
        <w:t>数式が嫌な人は，温度差が大きい程，伝わる面積が広い程，伝わる距離が短い程，物体の熱が伝わりやすい程，伝わる熱の量が多いと考えてください．</w:t>
      </w:r>
    </w:p>
    <w:p w:rsidR="00485C21" w:rsidRDefault="00485C21" w:rsidP="00485C21">
      <w:pPr>
        <w:rPr>
          <w:rFonts w:ascii="Times New Roman" w:hAnsi="Times New Roman"/>
        </w:rPr>
      </w:pPr>
      <w:r>
        <w:rPr>
          <w:rFonts w:hint="eastAsia"/>
        </w:rPr>
        <w:t>注</w:t>
      </w:r>
      <w:r w:rsidR="00E27D65">
        <w:rPr>
          <w:rFonts w:hint="eastAsia"/>
        </w:rPr>
        <w:t>2</w:t>
      </w:r>
      <w:r>
        <w:rPr>
          <w:rFonts w:hint="eastAsia"/>
        </w:rPr>
        <w:t>.</w:t>
      </w:r>
      <w:r w:rsidR="000B31A4">
        <w:rPr>
          <w:rFonts w:hint="eastAsia"/>
        </w:rPr>
        <w:t>2</w:t>
      </w:r>
      <w:r>
        <w:rPr>
          <w:rFonts w:hint="eastAsia"/>
        </w:rPr>
        <w:t>：</w:t>
      </w:r>
      <w:r>
        <w:rPr>
          <w:rFonts w:ascii="Times New Roman" w:hAnsi="Times New Roman" w:hint="eastAsia"/>
        </w:rPr>
        <w:t>物質内の熱の移動，注</w:t>
      </w:r>
      <w:r w:rsidR="00E27D65">
        <w:rPr>
          <w:rFonts w:ascii="Times New Roman" w:hAnsi="Times New Roman" w:hint="eastAsia"/>
        </w:rPr>
        <w:t>2</w:t>
      </w:r>
      <w:r>
        <w:rPr>
          <w:rFonts w:ascii="Times New Roman" w:hAnsi="Times New Roman" w:hint="eastAsia"/>
        </w:rPr>
        <w:t>.</w:t>
      </w:r>
      <w:r w:rsidR="000B31A4">
        <w:rPr>
          <w:rFonts w:ascii="Times New Roman" w:hAnsi="Times New Roman" w:hint="eastAsia"/>
        </w:rPr>
        <w:t>3</w:t>
      </w:r>
      <w:r>
        <w:rPr>
          <w:rFonts w:ascii="Times New Roman" w:hAnsi="Times New Roman" w:hint="eastAsia"/>
        </w:rPr>
        <w:t>：物体と物体の</w:t>
      </w:r>
      <w:r w:rsidR="00BF1ABD">
        <w:rPr>
          <w:rFonts w:ascii="Times New Roman" w:hAnsi="Times New Roman" w:hint="eastAsia"/>
        </w:rPr>
        <w:t>境</w:t>
      </w:r>
      <w:r>
        <w:rPr>
          <w:rFonts w:ascii="Times New Roman" w:hAnsi="Times New Roman" w:hint="eastAsia"/>
        </w:rPr>
        <w:t>での熱の移動</w:t>
      </w:r>
    </w:p>
    <w:p w:rsidR="00485C21" w:rsidRDefault="00485C21" w:rsidP="00485C21">
      <w:r>
        <w:rPr>
          <w:rFonts w:hint="eastAsia"/>
        </w:rPr>
        <w:t xml:space="preserve">　</w:t>
      </w:r>
    </w:p>
    <w:p w:rsidR="00485C21" w:rsidRDefault="00485C21" w:rsidP="00485C21">
      <w:r>
        <w:rPr>
          <w:rFonts w:hint="eastAsia"/>
        </w:rPr>
        <w:t xml:space="preserve">　　　熱伝導</w:t>
      </w:r>
      <w:r w:rsidR="00BF1ABD">
        <w:rPr>
          <w:rFonts w:hint="eastAsia"/>
        </w:rPr>
        <w:t>（</w:t>
      </w:r>
      <w:r w:rsidR="00BF1ABD">
        <w:rPr>
          <w:rFonts w:ascii="Times New Roman" w:hAnsi="Times New Roman" w:hint="eastAsia"/>
        </w:rPr>
        <w:t>物質内の熱の移動）</w:t>
      </w:r>
      <w:r>
        <w:rPr>
          <w:rFonts w:hint="eastAsia"/>
        </w:rPr>
        <w:t>：</w:t>
      </w:r>
      <w:r w:rsidRPr="00AD5371">
        <w:rPr>
          <w:position w:val="-24"/>
        </w:rPr>
        <w:object w:dxaOrig="15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9pt;height:31.3pt" o:ole="">
            <v:imagedata r:id="rId8" o:title=""/>
          </v:shape>
          <o:OLEObject Type="Embed" ProgID="Equation.3" ShapeID="_x0000_i1025" DrawAspect="Content" ObjectID="_1608558310" r:id="rId9"/>
        </w:object>
      </w:r>
      <w:r>
        <w:rPr>
          <w:rFonts w:hint="eastAsia"/>
        </w:rPr>
        <w:tab/>
      </w:r>
      <w:r>
        <w:rPr>
          <w:rFonts w:hint="eastAsia"/>
        </w:rPr>
        <w:tab/>
      </w:r>
      <w:r>
        <w:rPr>
          <w:rFonts w:hint="eastAsia"/>
        </w:rPr>
        <w:tab/>
      </w:r>
      <w:r w:rsidR="00E27D65">
        <w:tab/>
      </w:r>
      <w:r w:rsidR="00E27D65">
        <w:tab/>
      </w:r>
      <w:r w:rsidR="00E27D65">
        <w:tab/>
      </w:r>
      <w:r>
        <w:rPr>
          <w:rFonts w:hint="eastAsia"/>
        </w:rPr>
        <w:t>(</w:t>
      </w:r>
      <w:r w:rsidR="00E27D65">
        <w:rPr>
          <w:rFonts w:hint="eastAsia"/>
        </w:rPr>
        <w:t>2</w:t>
      </w:r>
      <w:r>
        <w:rPr>
          <w:rFonts w:hint="eastAsia"/>
        </w:rPr>
        <w:t>-1)</w:t>
      </w:r>
    </w:p>
    <w:p w:rsidR="00485C21" w:rsidRDefault="00485C21" w:rsidP="00485C21">
      <w:r>
        <w:rPr>
          <w:rFonts w:hint="eastAsia"/>
        </w:rPr>
        <w:t xml:space="preserve">　　　熱伝達</w:t>
      </w:r>
      <w:r w:rsidR="00BF1ABD">
        <w:rPr>
          <w:rFonts w:hint="eastAsia"/>
        </w:rPr>
        <w:t>（物体と物体の境での熱の移動）</w:t>
      </w:r>
      <w:r>
        <w:rPr>
          <w:rFonts w:hint="eastAsia"/>
        </w:rPr>
        <w:t>：</w:t>
      </w:r>
      <w:r w:rsidRPr="00AD5371">
        <w:rPr>
          <w:position w:val="-10"/>
        </w:rPr>
        <w:object w:dxaOrig="1560" w:dyaOrig="340">
          <v:shape id="_x0000_i1026" type="#_x0000_t75" style="width:77.55pt;height:16.45pt" o:ole="">
            <v:imagedata r:id="rId10" o:title=""/>
          </v:shape>
          <o:OLEObject Type="Embed" ProgID="Equation.3" ShapeID="_x0000_i1026" DrawAspect="Content" ObjectID="_1608558311" r:id="rId11"/>
        </w:object>
      </w:r>
      <w:r>
        <w:rPr>
          <w:rFonts w:hint="eastAsia"/>
        </w:rPr>
        <w:tab/>
      </w:r>
      <w:r>
        <w:rPr>
          <w:rFonts w:hint="eastAsia"/>
        </w:rPr>
        <w:tab/>
      </w:r>
      <w:r w:rsidR="00E27D65">
        <w:tab/>
      </w:r>
      <w:r w:rsidR="00E27D65">
        <w:tab/>
      </w:r>
      <w:r>
        <w:rPr>
          <w:rFonts w:hint="eastAsia"/>
        </w:rPr>
        <w:t>(</w:t>
      </w:r>
      <w:r w:rsidR="00E27D65">
        <w:rPr>
          <w:rFonts w:hint="eastAsia"/>
        </w:rPr>
        <w:t>2</w:t>
      </w:r>
      <w:r>
        <w:rPr>
          <w:rFonts w:hint="eastAsia"/>
        </w:rPr>
        <w:t>-2)</w:t>
      </w:r>
    </w:p>
    <w:p w:rsidR="00485C21" w:rsidRDefault="00485C21" w:rsidP="00485C21">
      <w:r>
        <w:rPr>
          <w:rFonts w:hint="eastAsia"/>
          <w:noProof/>
        </w:rPr>
        <mc:AlternateContent>
          <mc:Choice Requires="wpc">
            <w:drawing>
              <wp:anchor distT="0" distB="0" distL="114300" distR="114300" simplePos="0" relativeHeight="251659264" behindDoc="0" locked="0" layoutInCell="1" allowOverlap="1" wp14:anchorId="1CAB0D9E" wp14:editId="69362A65">
                <wp:simplePos x="0" y="0"/>
                <wp:positionH relativeFrom="column">
                  <wp:posOffset>704557</wp:posOffset>
                </wp:positionH>
                <wp:positionV relativeFrom="paragraph">
                  <wp:posOffset>8623</wp:posOffset>
                </wp:positionV>
                <wp:extent cx="5178669" cy="1394460"/>
                <wp:effectExtent l="0" t="0" r="0" b="15240"/>
                <wp:wrapNone/>
                <wp:docPr id="25" name="キャンバス 2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 name="グループ化 1"/>
                        <wpg:cNvGrpSpPr/>
                        <wpg:grpSpPr>
                          <a:xfrm>
                            <a:off x="188792" y="427026"/>
                            <a:ext cx="1758315" cy="487680"/>
                            <a:chOff x="0" y="0"/>
                            <a:chExt cx="1758461" cy="488215"/>
                          </a:xfrm>
                        </wpg:grpSpPr>
                        <wps:wsp>
                          <wps:cNvPr id="2" name="円/楕円 2"/>
                          <wps:cNvSpPr/>
                          <wps:spPr>
                            <a:xfrm>
                              <a:off x="0" y="48600"/>
                              <a:ext cx="1758461" cy="43961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円/楕円 3"/>
                          <wps:cNvSpPr/>
                          <wps:spPr>
                            <a:xfrm>
                              <a:off x="0" y="0"/>
                              <a:ext cx="1758315" cy="43942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7" name="四角形吹き出し 7"/>
                        <wps:cNvSpPr/>
                        <wps:spPr>
                          <a:xfrm>
                            <a:off x="2255082" y="427026"/>
                            <a:ext cx="2523490" cy="567690"/>
                          </a:xfrm>
                          <a:prstGeom prst="wedgeRectCallout">
                            <a:avLst>
                              <a:gd name="adj1" fmla="val -83658"/>
                              <a:gd name="adj2" fmla="val -7344"/>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61A3" w:rsidRDefault="008661A3" w:rsidP="00485C21">
                              <w:pPr>
                                <w:pStyle w:val="Web"/>
                                <w:spacing w:before="0" w:beforeAutospacing="0" w:after="0" w:afterAutospacing="0" w:line="240" w:lineRule="exact"/>
                                <w:jc w:val="both"/>
                              </w:pPr>
                              <w:r>
                                <w:rPr>
                                  <w:rFonts w:ascii="ＭＳ 明朝" w:eastAsia="ＭＳ 明朝" w:hAnsi="ＭＳ 明朝" w:cs="Times New Roman" w:hint="eastAsia"/>
                                  <w:color w:val="000000"/>
                                  <w:kern w:val="2"/>
                                  <w:sz w:val="21"/>
                                  <w:szCs w:val="21"/>
                                </w:rPr>
                                <w:t>（熱通過方向に対する）断面積</w:t>
                              </w:r>
                              <w:r>
                                <w:rPr>
                                  <w:rFonts w:eastAsia="ＭＳ 明朝" w:cs="Times New Roman"/>
                                  <w:i/>
                                  <w:iCs/>
                                  <w:color w:val="000000"/>
                                  <w:kern w:val="2"/>
                                  <w:sz w:val="21"/>
                                  <w:szCs w:val="21"/>
                                </w:rPr>
                                <w:t>A</w:t>
                              </w:r>
                              <w:r>
                                <w:rPr>
                                  <w:rFonts w:ascii="ＭＳ 明朝" w:eastAsia="ＭＳ 明朝" w:hAnsi="ＭＳ 明朝" w:cs="Times New Roman" w:hint="eastAsia"/>
                                  <w:color w:val="000000"/>
                                  <w:kern w:val="2"/>
                                  <w:sz w:val="21"/>
                                  <w:szCs w:val="21"/>
                                </w:rPr>
                                <w:t>，（熱通過方向に対する）厚さ</w:t>
                              </w:r>
                              <w:r>
                                <w:rPr>
                                  <w:rFonts w:eastAsia="ＭＳ 明朝" w:cs="Times New Roman"/>
                                  <w:i/>
                                  <w:iCs/>
                                  <w:color w:val="000000"/>
                                  <w:kern w:val="2"/>
                                  <w:sz w:val="21"/>
                                  <w:szCs w:val="21"/>
                                </w:rPr>
                                <w:t>L</w:t>
                              </w:r>
                              <w:r>
                                <w:rPr>
                                  <w:rFonts w:ascii="ＭＳ 明朝" w:eastAsia="ＭＳ 明朝" w:hAnsi="ＭＳ 明朝" w:cs="Times New Roman" w:hint="eastAsia"/>
                                  <w:color w:val="000000"/>
                                  <w:kern w:val="2"/>
                                  <w:sz w:val="21"/>
                                  <w:szCs w:val="21"/>
                                </w:rPr>
                                <w:t>，熱伝導率λの円形の伝熱板</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テキスト ボックス 8"/>
                        <wps:cNvSpPr txBox="1"/>
                        <wps:spPr>
                          <a:xfrm>
                            <a:off x="158263" y="51974"/>
                            <a:ext cx="2073275"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61A3" w:rsidRDefault="008661A3" w:rsidP="00485C21">
                              <w:r>
                                <w:rPr>
                                  <w:rFonts w:hint="eastAsia"/>
                                </w:rPr>
                                <w:t>伝熱板</w:t>
                              </w:r>
                              <w:r>
                                <w:t>上方の</w:t>
                              </w:r>
                              <w:r>
                                <w:rPr>
                                  <w:rFonts w:hint="eastAsia"/>
                                </w:rPr>
                                <w:t>冷却</w:t>
                              </w:r>
                              <w:r>
                                <w:t>空気の</w:t>
                              </w:r>
                              <w:r>
                                <w:rPr>
                                  <w:rFonts w:hint="eastAsia"/>
                                </w:rPr>
                                <w:t>温度</w:t>
                              </w:r>
                              <w:r w:rsidRPr="00DB2A10">
                                <w:rPr>
                                  <w:rFonts w:hint="eastAsia"/>
                                  <w:i/>
                                </w:rPr>
                                <w:t>T</w:t>
                              </w:r>
                              <w:r w:rsidRPr="00DB2A10">
                                <w:rPr>
                                  <w:rFonts w:hint="eastAsia"/>
                                  <w:vertAlign w:val="subscript"/>
                                </w:rPr>
                                <w:t>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16" name="テキスト ボックス 26"/>
                        <wps:cNvSpPr txBox="1"/>
                        <wps:spPr>
                          <a:xfrm>
                            <a:off x="74492" y="952160"/>
                            <a:ext cx="2076450"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61A3" w:rsidRDefault="008661A3" w:rsidP="00485C21">
                              <w:pPr>
                                <w:pStyle w:val="Web"/>
                                <w:spacing w:before="0" w:beforeAutospacing="0" w:after="0" w:afterAutospacing="0"/>
                                <w:jc w:val="both"/>
                              </w:pPr>
                              <w:r>
                                <w:rPr>
                                  <w:rFonts w:ascii="ＭＳ 明朝" w:eastAsia="ＭＳ 明朝" w:hAnsi="ＭＳ 明朝" w:cs="Times New Roman" w:hint="eastAsia"/>
                                  <w:kern w:val="2"/>
                                  <w:sz w:val="21"/>
                                  <w:szCs w:val="21"/>
                                </w:rPr>
                                <w:t>伝熱板下方の動作</w:t>
                              </w:r>
                              <w:r>
                                <w:rPr>
                                  <w:rFonts w:ascii="ＭＳ 明朝" w:eastAsia="ＭＳ 明朝" w:hAnsi="ＭＳ 明朝" w:cs="Times New Roman"/>
                                  <w:kern w:val="2"/>
                                  <w:sz w:val="21"/>
                                  <w:szCs w:val="21"/>
                                </w:rPr>
                                <w:t>流体</w:t>
                              </w:r>
                              <w:r>
                                <w:rPr>
                                  <w:rFonts w:ascii="ＭＳ 明朝" w:eastAsia="ＭＳ 明朝" w:hAnsi="ＭＳ 明朝" w:cs="Times New Roman" w:hint="eastAsia"/>
                                  <w:kern w:val="2"/>
                                  <w:sz w:val="21"/>
                                  <w:szCs w:val="21"/>
                                </w:rPr>
                                <w:t>の温度</w:t>
                              </w:r>
                              <w:r>
                                <w:rPr>
                                  <w:rFonts w:eastAsia="ＭＳ 明朝" w:cs="Times New Roman"/>
                                  <w:i/>
                                  <w:iCs/>
                                  <w:kern w:val="2"/>
                                  <w:sz w:val="21"/>
                                  <w:szCs w:val="21"/>
                                </w:rPr>
                                <w:t>T</w:t>
                              </w:r>
                              <w:r>
                                <w:rPr>
                                  <w:rFonts w:eastAsia="ＭＳ 明朝" w:cs="Times New Roman" w:hint="eastAsia"/>
                                  <w:kern w:val="2"/>
                                  <w:position w:val="-5"/>
                                  <w:sz w:val="21"/>
                                  <w:szCs w:val="21"/>
                                  <w:vertAlign w:val="subscript"/>
                                </w:rPr>
                                <w:t>h</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21" name="テキスト ボックス 26"/>
                        <wps:cNvSpPr txBox="1"/>
                        <wps:spPr>
                          <a:xfrm>
                            <a:off x="2413246" y="147598"/>
                            <a:ext cx="2364740"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61A3" w:rsidRDefault="008661A3" w:rsidP="00485C21">
                              <w:pPr>
                                <w:pStyle w:val="Web"/>
                                <w:spacing w:before="0" w:beforeAutospacing="0" w:after="0" w:afterAutospacing="0"/>
                                <w:jc w:val="both"/>
                              </w:pPr>
                              <w:r>
                                <w:rPr>
                                  <w:rFonts w:ascii="ＭＳ 明朝" w:eastAsia="ＭＳ 明朝" w:hAnsi="ＭＳ 明朝" w:cs="Times New Roman" w:hint="eastAsia"/>
                                  <w:kern w:val="2"/>
                                  <w:sz w:val="21"/>
                                  <w:szCs w:val="21"/>
                                </w:rPr>
                                <w:t>伝熱板と冷却空気の間</w:t>
                              </w:r>
                              <w:r>
                                <w:rPr>
                                  <w:rFonts w:ascii="ＭＳ 明朝" w:eastAsia="ＭＳ 明朝" w:hAnsi="ＭＳ 明朝" w:cs="Times New Roman"/>
                                  <w:kern w:val="2"/>
                                  <w:sz w:val="21"/>
                                  <w:szCs w:val="21"/>
                                </w:rPr>
                                <w:t>の</w:t>
                              </w:r>
                              <w:r>
                                <w:rPr>
                                  <w:rFonts w:ascii="ＭＳ 明朝" w:eastAsia="ＭＳ 明朝" w:hAnsi="ＭＳ 明朝" w:cs="Times New Roman" w:hint="eastAsia"/>
                                  <w:kern w:val="2"/>
                                  <w:sz w:val="21"/>
                                  <w:szCs w:val="21"/>
                                </w:rPr>
                                <w:t>熱伝達率α</w:t>
                              </w:r>
                              <w:r w:rsidRPr="00DB2A10">
                                <w:rPr>
                                  <w:rFonts w:ascii="ＭＳ 明朝" w:eastAsia="ＭＳ 明朝" w:hAnsi="ＭＳ 明朝" w:cs="Times New Roman"/>
                                  <w:kern w:val="2"/>
                                  <w:sz w:val="21"/>
                                  <w:szCs w:val="21"/>
                                  <w:vertAlign w:val="subscript"/>
                                </w:rPr>
                                <w:t>l</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22" name="直線コネクタ 22"/>
                        <wps:cNvCnPr/>
                        <wps:spPr>
                          <a:xfrm flipH="1">
                            <a:off x="1397977" y="326157"/>
                            <a:ext cx="1015269" cy="237392"/>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3" name="直線コネクタ 23"/>
                        <wps:cNvCnPr>
                          <a:endCxn id="2" idx="5"/>
                        </wps:cNvCnPr>
                        <wps:spPr>
                          <a:xfrm flipH="1" flipV="1">
                            <a:off x="1689608" y="850167"/>
                            <a:ext cx="1096530" cy="383816"/>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4" name="テキスト ボックス 26"/>
                        <wps:cNvSpPr txBox="1"/>
                        <wps:spPr>
                          <a:xfrm>
                            <a:off x="2746349" y="1114793"/>
                            <a:ext cx="2364740" cy="280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61A3" w:rsidRDefault="008661A3" w:rsidP="00485C21">
                              <w:pPr>
                                <w:pStyle w:val="Web"/>
                                <w:spacing w:before="0" w:beforeAutospacing="0" w:after="0" w:afterAutospacing="0"/>
                                <w:jc w:val="both"/>
                              </w:pPr>
                              <w:r>
                                <w:rPr>
                                  <w:rFonts w:eastAsia="ＭＳ 明朝" w:hAnsi="ＭＳ 明朝" w:cs="Times New Roman" w:hint="eastAsia"/>
                                  <w:kern w:val="2"/>
                                  <w:sz w:val="21"/>
                                  <w:szCs w:val="21"/>
                                </w:rPr>
                                <w:t>伝熱板と動作流体の間の熱伝達率α</w:t>
                              </w:r>
                              <w:r>
                                <w:rPr>
                                  <w:rFonts w:eastAsia="ＭＳ 明朝" w:cs="Times New Roman" w:hint="eastAsia"/>
                                  <w:kern w:val="2"/>
                                  <w:position w:val="-5"/>
                                  <w:sz w:val="21"/>
                                  <w:szCs w:val="21"/>
                                  <w:vertAlign w:val="subscript"/>
                                </w:rPr>
                                <w:t>2</w:t>
                              </w:r>
                            </w:p>
                          </w:txbxContent>
                        </wps:txbx>
                        <wps:bodyPr rot="0" spcFirstLastPara="0" vert="horz" wrap="none" lIns="91440" tIns="45720" rIns="91440" bIns="0" numCol="1" spcCol="0" rtlCol="0" fromWordArt="0" anchor="t" anchorCtr="0" forceAA="0" compatLnSpc="1">
                          <a:prstTxWarp prst="textNoShape">
                            <a:avLst/>
                          </a:prstTxWarp>
                          <a:spAutoFit/>
                        </wps:bodyPr>
                      </wps:wsp>
                    </wpc:wpc>
                  </a:graphicData>
                </a:graphic>
                <wp14:sizeRelH relativeFrom="margin">
                  <wp14:pctWidth>0</wp14:pctWidth>
                </wp14:sizeRelH>
                <wp14:sizeRelV relativeFrom="margin">
                  <wp14:pctHeight>0</wp14:pctHeight>
                </wp14:sizeRelV>
              </wp:anchor>
            </w:drawing>
          </mc:Choice>
          <mc:Fallback>
            <w:pict>
              <v:group w14:anchorId="1CAB0D9E" id="キャンバス 25" o:spid="_x0000_s1042" editas="canvas" style="position:absolute;left:0;text-align:left;margin-left:55.5pt;margin-top:.7pt;width:407.75pt;height:109.8pt;z-index:251659264;mso-position-horizontal-relative:text;mso-position-vertical-relative:text;mso-width-relative:margin;mso-height-relative:margin" coordsize="51784,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">
                <v:shape id="_x0000_s1043" type="#_x0000_t75" style="position:absolute;width:51784;height:13944;visibility:visible;mso-wrap-style:square">
                  <v:fill o:detectmouseclick="t"/>
                  <v:path o:connecttype="none"/>
                </v:shape>
                <v:group id="グループ化 1" o:spid="_x0000_s1044" style="position:absolute;left:1887;top:4270;width:17584;height:4877" coordsize="17584,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oval id="円/楕円 2" o:spid="_x0000_s1045" style="position:absolute;top:486;width:17584;height:4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" fillcolor="white [3212]" strokecolor="black [3213]" strokeweight="1pt">
                    <v:stroke joinstyle="miter"/>
                  </v:oval>
                  <v:oval id="円/楕円 3" o:spid="_x0000_s1046" style="position:absolute;width:17583;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" fillcolor="white [3212]" strokecolor="black [3213]" strokeweight="1pt">
                    <v:stroke joinstyle="miter"/>
                  </v:oval>
                </v:group>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47" type="#_x0000_t61" style="position:absolute;left:22550;top:4270;width:25235;height:5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" adj="-7270,9214" fillcolor="white [3212]" strokecolor="black [3213]" strokeweight="1.5pt">
                  <v:textbox>
                    <w:txbxContent>
                      <w:p w:rsidR="008661A3" w:rsidRDefault="008661A3" w:rsidP="00485C21">
                        <w:pPr>
                          <w:pStyle w:val="Web"/>
                          <w:spacing w:before="0" w:beforeAutospacing="0" w:after="0" w:afterAutospacing="0" w:line="240" w:lineRule="exact"/>
                          <w:jc w:val="both"/>
                        </w:pPr>
                        <w:r>
                          <w:rPr>
                            <w:rFonts w:ascii="ＭＳ 明朝" w:eastAsia="ＭＳ 明朝" w:hAnsi="ＭＳ 明朝" w:cs="Times New Roman" w:hint="eastAsia"/>
                            <w:color w:val="000000"/>
                            <w:kern w:val="2"/>
                            <w:sz w:val="21"/>
                            <w:szCs w:val="21"/>
                          </w:rPr>
                          <w:t>（熱通過方向に対する）断面積</w:t>
                        </w:r>
                        <w:r>
                          <w:rPr>
                            <w:rFonts w:eastAsia="ＭＳ 明朝" w:cs="Times New Roman"/>
                            <w:i/>
                            <w:iCs/>
                            <w:color w:val="000000"/>
                            <w:kern w:val="2"/>
                            <w:sz w:val="21"/>
                            <w:szCs w:val="21"/>
                          </w:rPr>
                          <w:t>A</w:t>
                        </w:r>
                        <w:r>
                          <w:rPr>
                            <w:rFonts w:ascii="ＭＳ 明朝" w:eastAsia="ＭＳ 明朝" w:hAnsi="ＭＳ 明朝" w:cs="Times New Roman" w:hint="eastAsia"/>
                            <w:color w:val="000000"/>
                            <w:kern w:val="2"/>
                            <w:sz w:val="21"/>
                            <w:szCs w:val="21"/>
                          </w:rPr>
                          <w:t>，（熱通過方向に対する）厚さ</w:t>
                        </w:r>
                        <w:r>
                          <w:rPr>
                            <w:rFonts w:eastAsia="ＭＳ 明朝" w:cs="Times New Roman"/>
                            <w:i/>
                            <w:iCs/>
                            <w:color w:val="000000"/>
                            <w:kern w:val="2"/>
                            <w:sz w:val="21"/>
                            <w:szCs w:val="21"/>
                          </w:rPr>
                          <w:t>L</w:t>
                        </w:r>
                        <w:r>
                          <w:rPr>
                            <w:rFonts w:ascii="ＭＳ 明朝" w:eastAsia="ＭＳ 明朝" w:hAnsi="ＭＳ 明朝" w:cs="Times New Roman" w:hint="eastAsia"/>
                            <w:color w:val="000000"/>
                            <w:kern w:val="2"/>
                            <w:sz w:val="21"/>
                            <w:szCs w:val="21"/>
                          </w:rPr>
                          <w:t>，熱伝導率λの円形の伝熱板</w:t>
                        </w:r>
                      </w:p>
                    </w:txbxContent>
                  </v:textbox>
                </v:shape>
                <v:shape id="テキスト ボックス 8" o:spid="_x0000_s1048" type="#_x0000_t202" style="position:absolute;left:1582;top:519;width:20733;height:32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" filled="f" stroked="f" strokeweight=".5pt">
                  <v:textbox style="mso-fit-shape-to-text:t">
                    <w:txbxContent>
                      <w:p w:rsidR="008661A3" w:rsidRDefault="008661A3" w:rsidP="00485C21">
                        <w:r>
                          <w:rPr>
                            <w:rFonts w:hint="eastAsia"/>
                          </w:rPr>
                          <w:t>伝熱板</w:t>
                        </w:r>
                        <w:r>
                          <w:t>上方の</w:t>
                        </w:r>
                        <w:r>
                          <w:rPr>
                            <w:rFonts w:hint="eastAsia"/>
                          </w:rPr>
                          <w:t>冷却</w:t>
                        </w:r>
                        <w:r>
                          <w:t>空気の</w:t>
                        </w:r>
                        <w:r>
                          <w:rPr>
                            <w:rFonts w:hint="eastAsia"/>
                          </w:rPr>
                          <w:t>温度</w:t>
                        </w:r>
                        <w:r w:rsidRPr="00DB2A10">
                          <w:rPr>
                            <w:rFonts w:hint="eastAsia"/>
                            <w:i/>
                          </w:rPr>
                          <w:t>T</w:t>
                        </w:r>
                        <w:r w:rsidRPr="00DB2A10">
                          <w:rPr>
                            <w:rFonts w:hint="eastAsia"/>
                            <w:vertAlign w:val="subscript"/>
                          </w:rPr>
                          <w:t>l</w:t>
                        </w:r>
                      </w:p>
                    </w:txbxContent>
                  </v:textbox>
                </v:shape>
                <v:shape id="テキスト ボックス 26" o:spid="_x0000_s1049" type="#_x0000_t202" style="position:absolute;left:744;top:9521;width:20765;height:32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" filled="f" stroked="f" strokeweight=".5pt">
                  <v:textbox style="mso-fit-shape-to-text:t">
                    <w:txbxContent>
                      <w:p w:rsidR="008661A3" w:rsidRDefault="008661A3" w:rsidP="00485C21">
                        <w:pPr>
                          <w:pStyle w:val="Web"/>
                          <w:spacing w:before="0" w:beforeAutospacing="0" w:after="0" w:afterAutospacing="0"/>
                          <w:jc w:val="both"/>
                        </w:pPr>
                        <w:r>
                          <w:rPr>
                            <w:rFonts w:ascii="ＭＳ 明朝" w:eastAsia="ＭＳ 明朝" w:hAnsi="ＭＳ 明朝" w:cs="Times New Roman" w:hint="eastAsia"/>
                            <w:kern w:val="2"/>
                            <w:sz w:val="21"/>
                            <w:szCs w:val="21"/>
                          </w:rPr>
                          <w:t>伝熱板下方の動作</w:t>
                        </w:r>
                        <w:r>
                          <w:rPr>
                            <w:rFonts w:ascii="ＭＳ 明朝" w:eastAsia="ＭＳ 明朝" w:hAnsi="ＭＳ 明朝" w:cs="Times New Roman"/>
                            <w:kern w:val="2"/>
                            <w:sz w:val="21"/>
                            <w:szCs w:val="21"/>
                          </w:rPr>
                          <w:t>流体</w:t>
                        </w:r>
                        <w:r>
                          <w:rPr>
                            <w:rFonts w:ascii="ＭＳ 明朝" w:eastAsia="ＭＳ 明朝" w:hAnsi="ＭＳ 明朝" w:cs="Times New Roman" w:hint="eastAsia"/>
                            <w:kern w:val="2"/>
                            <w:sz w:val="21"/>
                            <w:szCs w:val="21"/>
                          </w:rPr>
                          <w:t>の温度</w:t>
                        </w:r>
                        <w:r>
                          <w:rPr>
                            <w:rFonts w:eastAsia="ＭＳ 明朝" w:cs="Times New Roman"/>
                            <w:i/>
                            <w:iCs/>
                            <w:kern w:val="2"/>
                            <w:sz w:val="21"/>
                            <w:szCs w:val="21"/>
                          </w:rPr>
                          <w:t>T</w:t>
                        </w:r>
                        <w:r>
                          <w:rPr>
                            <w:rFonts w:eastAsia="ＭＳ 明朝" w:cs="Times New Roman" w:hint="eastAsia"/>
                            <w:kern w:val="2"/>
                            <w:position w:val="-5"/>
                            <w:sz w:val="21"/>
                            <w:szCs w:val="21"/>
                            <w:vertAlign w:val="subscript"/>
                          </w:rPr>
                          <w:t>h</w:t>
                        </w:r>
                      </w:p>
                    </w:txbxContent>
                  </v:textbox>
                </v:shape>
                <v:shape id="テキスト ボックス 26" o:spid="_x0000_s1050" type="#_x0000_t202" style="position:absolute;left:24132;top:1475;width:23647;height:32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" filled="f" stroked="f" strokeweight=".5pt">
                  <v:textbox style="mso-fit-shape-to-text:t">
                    <w:txbxContent>
                      <w:p w:rsidR="008661A3" w:rsidRDefault="008661A3" w:rsidP="00485C21">
                        <w:pPr>
                          <w:pStyle w:val="Web"/>
                          <w:spacing w:before="0" w:beforeAutospacing="0" w:after="0" w:afterAutospacing="0"/>
                          <w:jc w:val="both"/>
                        </w:pPr>
                        <w:r>
                          <w:rPr>
                            <w:rFonts w:ascii="ＭＳ 明朝" w:eastAsia="ＭＳ 明朝" w:hAnsi="ＭＳ 明朝" w:cs="Times New Roman" w:hint="eastAsia"/>
                            <w:kern w:val="2"/>
                            <w:sz w:val="21"/>
                            <w:szCs w:val="21"/>
                          </w:rPr>
                          <w:t>伝熱板と冷却空気の間</w:t>
                        </w:r>
                        <w:r>
                          <w:rPr>
                            <w:rFonts w:ascii="ＭＳ 明朝" w:eastAsia="ＭＳ 明朝" w:hAnsi="ＭＳ 明朝" w:cs="Times New Roman"/>
                            <w:kern w:val="2"/>
                            <w:sz w:val="21"/>
                            <w:szCs w:val="21"/>
                          </w:rPr>
                          <w:t>の</w:t>
                        </w:r>
                        <w:r>
                          <w:rPr>
                            <w:rFonts w:ascii="ＭＳ 明朝" w:eastAsia="ＭＳ 明朝" w:hAnsi="ＭＳ 明朝" w:cs="Times New Roman" w:hint="eastAsia"/>
                            <w:kern w:val="2"/>
                            <w:sz w:val="21"/>
                            <w:szCs w:val="21"/>
                          </w:rPr>
                          <w:t>熱伝達率α</w:t>
                        </w:r>
                        <w:r w:rsidRPr="00DB2A10">
                          <w:rPr>
                            <w:rFonts w:ascii="ＭＳ 明朝" w:eastAsia="ＭＳ 明朝" w:hAnsi="ＭＳ 明朝" w:cs="Times New Roman"/>
                            <w:kern w:val="2"/>
                            <w:sz w:val="21"/>
                            <w:szCs w:val="21"/>
                            <w:vertAlign w:val="subscript"/>
                          </w:rPr>
                          <w:t>l</w:t>
                        </w:r>
                      </w:p>
                    </w:txbxContent>
                  </v:textbox>
                </v:shape>
                <v:line id="直線コネクタ 22" o:spid="_x0000_s1051" style="position:absolute;flip:x;visibility:visible;mso-wrap-style:square" from="13979,3261" to="24132,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" strokecolor="black [3213]" strokeweight=".5pt">
                  <v:stroke dashstyle="dash" joinstyle="miter"/>
                </v:line>
                <v:line id="直線コネクタ 23" o:spid="_x0000_s1052" style="position:absolute;flip:x y;visibility:visible;mso-wrap-style:square" from="16896,8501" to="27861,12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" strokecolor="black [3213]" strokeweight=".5pt">
                  <v:stroke dashstyle="dash" joinstyle="miter"/>
                </v:line>
                <v:shape id="テキスト ボックス 26" o:spid="_x0000_s1053" type="#_x0000_t202" style="position:absolute;left:27463;top:11147;width:23647;height:28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" filled="f" stroked="f" strokeweight=".5pt">
                  <v:textbox style="mso-fit-shape-to-text:t" inset=",,,0">
                    <w:txbxContent>
                      <w:p w:rsidR="008661A3" w:rsidRDefault="008661A3" w:rsidP="00485C21">
                        <w:pPr>
                          <w:pStyle w:val="Web"/>
                          <w:spacing w:before="0" w:beforeAutospacing="0" w:after="0" w:afterAutospacing="0"/>
                          <w:jc w:val="both"/>
                        </w:pPr>
                        <w:r>
                          <w:rPr>
                            <w:rFonts w:eastAsia="ＭＳ 明朝" w:hAnsi="ＭＳ 明朝" w:cs="Times New Roman" w:hint="eastAsia"/>
                            <w:kern w:val="2"/>
                            <w:sz w:val="21"/>
                            <w:szCs w:val="21"/>
                          </w:rPr>
                          <w:t>伝熱板と動作流体の間の熱伝達率α</w:t>
                        </w:r>
                        <w:r>
                          <w:rPr>
                            <w:rFonts w:eastAsia="ＭＳ 明朝" w:cs="Times New Roman" w:hint="eastAsia"/>
                            <w:kern w:val="2"/>
                            <w:position w:val="-5"/>
                            <w:sz w:val="21"/>
                            <w:szCs w:val="21"/>
                            <w:vertAlign w:val="subscript"/>
                          </w:rPr>
                          <w:t>2</w:t>
                        </w:r>
                      </w:p>
                    </w:txbxContent>
                  </v:textbox>
                </v:shape>
              </v:group>
            </w:pict>
          </mc:Fallback>
        </mc:AlternateContent>
      </w:r>
    </w:p>
    <w:p w:rsidR="00485C21" w:rsidRPr="0031654B" w:rsidRDefault="00485C21" w:rsidP="00485C21">
      <w:pPr>
        <w:ind w:left="315" w:hangingChars="150" w:hanging="315"/>
      </w:pPr>
    </w:p>
    <w:p w:rsidR="00485C21" w:rsidRDefault="00485C21" w:rsidP="00485C21"/>
    <w:p w:rsidR="00485C21" w:rsidRDefault="00485C21" w:rsidP="00485C21"/>
    <w:p w:rsidR="00485C21" w:rsidRDefault="00485C21" w:rsidP="00485C21"/>
    <w:p w:rsidR="00485C21" w:rsidRDefault="00485C21" w:rsidP="00485C21"/>
    <w:p w:rsidR="0006511F" w:rsidRDefault="00485C21" w:rsidP="0006511F">
      <w:pPr>
        <w:jc w:val="center"/>
      </w:pPr>
      <w:r>
        <w:rPr>
          <w:rFonts w:hint="eastAsia"/>
        </w:rPr>
        <w:t>図</w:t>
      </w:r>
      <w:r w:rsidR="00E27D65">
        <w:rPr>
          <w:rFonts w:hint="eastAsia"/>
        </w:rPr>
        <w:t>2-1</w:t>
      </w:r>
      <w:r>
        <w:rPr>
          <w:rFonts w:hint="eastAsia"/>
        </w:rPr>
        <w:t xml:space="preserve">　</w:t>
      </w:r>
      <w:r w:rsidR="00E27D65">
        <w:rPr>
          <w:rFonts w:hint="eastAsia"/>
        </w:rPr>
        <w:t>加藤担当の</w:t>
      </w:r>
      <w:r w:rsidR="00E27D65">
        <w:rPr>
          <w:rFonts w:hint="eastAsia"/>
        </w:rPr>
        <w:t>2018</w:t>
      </w:r>
      <w:r w:rsidR="00E27D65">
        <w:rPr>
          <w:rFonts w:hint="eastAsia"/>
        </w:rPr>
        <w:t>年度の「機械工学概論」から持ってきた図</w:t>
      </w:r>
      <w:r w:rsidR="0006511F">
        <w:br w:type="page"/>
      </w:r>
    </w:p>
    <w:p w:rsidR="00485C21" w:rsidRDefault="0006511F" w:rsidP="0006511F">
      <w:r>
        <w:rPr>
          <w:rFonts w:hint="eastAsia"/>
        </w:rPr>
        <w:lastRenderedPageBreak/>
        <w:t>2-4</w:t>
      </w:r>
      <w:r>
        <w:rPr>
          <w:rFonts w:hint="eastAsia"/>
        </w:rPr>
        <w:t>．第</w:t>
      </w:r>
      <w:r>
        <w:rPr>
          <w:rFonts w:hint="eastAsia"/>
        </w:rPr>
        <w:t>2</w:t>
      </w:r>
      <w:r>
        <w:rPr>
          <w:rFonts w:hint="eastAsia"/>
        </w:rPr>
        <w:t>回の授業の振り返り</w:t>
      </w:r>
    </w:p>
    <w:p w:rsidR="0006511F" w:rsidRDefault="0006511F" w:rsidP="0006511F">
      <w:r>
        <w:rPr>
          <w:rFonts w:hint="eastAsia"/>
        </w:rPr>
        <w:t xml:space="preserve">　第</w:t>
      </w:r>
      <w:r>
        <w:rPr>
          <w:rFonts w:hint="eastAsia"/>
        </w:rPr>
        <w:t>1</w:t>
      </w:r>
      <w:r>
        <w:rPr>
          <w:rFonts w:hint="eastAsia"/>
        </w:rPr>
        <w:t>回の解答用紙に対して，資料に基づいたコメントがなされた．</w:t>
      </w:r>
    </w:p>
    <w:p w:rsidR="0006511F" w:rsidRDefault="0006511F" w:rsidP="0006511F">
      <w:r>
        <w:rPr>
          <w:rFonts w:hint="eastAsia"/>
        </w:rPr>
        <w:t xml:space="preserve">　質問</w:t>
      </w:r>
      <w:r>
        <w:rPr>
          <w:rFonts w:hint="eastAsia"/>
        </w:rPr>
        <w:t>4</w:t>
      </w:r>
      <w:r>
        <w:rPr>
          <w:rFonts w:hint="eastAsia"/>
        </w:rPr>
        <w:t>の</w:t>
      </w:r>
      <w:r>
        <w:rPr>
          <w:rFonts w:hint="eastAsia"/>
        </w:rPr>
        <w:t>2</w:t>
      </w:r>
      <w:r>
        <w:rPr>
          <w:rFonts w:hint="eastAsia"/>
        </w:rPr>
        <w:t>行目の問題が授業として取り扱われた．解答用紙が回収された．</w:t>
      </w:r>
    </w:p>
    <w:p w:rsidR="0006511F" w:rsidRDefault="0006511F" w:rsidP="0006511F"/>
    <w:p w:rsidR="0006511F" w:rsidRDefault="0006511F" w:rsidP="0006511F">
      <w:r>
        <w:rPr>
          <w:rFonts w:hint="eastAsia"/>
        </w:rPr>
        <w:t>2-5</w:t>
      </w:r>
      <w:r>
        <w:rPr>
          <w:rFonts w:hint="eastAsia"/>
        </w:rPr>
        <w:t>．第</w:t>
      </w:r>
      <w:r>
        <w:rPr>
          <w:rFonts w:hint="eastAsia"/>
        </w:rPr>
        <w:t>2</w:t>
      </w:r>
      <w:r>
        <w:rPr>
          <w:rFonts w:hint="eastAsia"/>
        </w:rPr>
        <w:t>回分の解答用紙の感想とコメント</w:t>
      </w:r>
    </w:p>
    <w:p w:rsidR="00A517B3" w:rsidRDefault="0006511F" w:rsidP="0006511F">
      <w:r>
        <w:rPr>
          <w:rFonts w:hint="eastAsia"/>
        </w:rPr>
        <w:t xml:space="preserve">　「分からない」「難しい」というコメントが多い．しかし，学生が具体的に何を難しいと感じるか，何を分かっていないのか，それらを判断できるような「誤り」や「悩んでいる様子」は解答用紙から読み取ることはできなかった．</w:t>
      </w:r>
      <w:r w:rsidR="0031159E">
        <w:rPr>
          <w:rFonts w:hint="eastAsia"/>
        </w:rPr>
        <w:t>特に，方程式をたてて正しく解を導いている解答用紙は，技術者の仕事の計算ではないので，問いに対して十分に対応できている．</w:t>
      </w:r>
    </w:p>
    <w:p w:rsidR="0006511F" w:rsidRDefault="00A517B3" w:rsidP="00A517B3">
      <w:pPr>
        <w:ind w:firstLineChars="100" w:firstLine="210"/>
      </w:pPr>
      <w:r>
        <w:rPr>
          <w:rFonts w:hint="eastAsia"/>
        </w:rPr>
        <w:t>一方で「公式なども知らず，いきなりやるのはきつかった」というコメントは，気持ちが表れているように感じられた．ただし，</w:t>
      </w:r>
      <w:r w:rsidR="00090D58">
        <w:rPr>
          <w:rFonts w:hint="eastAsia"/>
        </w:rPr>
        <w:t>扱っている内容は中学校でも似たようなことをやっており，</w:t>
      </w:r>
      <w:r>
        <w:rPr>
          <w:rFonts w:hint="eastAsia"/>
        </w:rPr>
        <w:t>「公式を知っていればできたのか？」「いきなり」と言われても他に出し方があるのだろうかと冷静に考えて欲しい．</w:t>
      </w:r>
    </w:p>
    <w:p w:rsidR="003C1620" w:rsidRPr="00924EC3" w:rsidRDefault="003C1620" w:rsidP="003C1620">
      <w:pPr>
        <w:jc w:val="left"/>
      </w:pPr>
      <w:r>
        <w:rPr>
          <w:rFonts w:hint="eastAsia"/>
        </w:rPr>
        <w:t xml:space="preserve">　なおここで今やっている話は，玉子とじの玉子が具に絡むか絡まないかという話につながります．</w:t>
      </w:r>
    </w:p>
    <w:p w:rsidR="00090D58" w:rsidRPr="003C1620" w:rsidRDefault="00090D58" w:rsidP="00090D58"/>
    <w:p w:rsidR="003C1620" w:rsidRDefault="003C1620" w:rsidP="003C1620">
      <w:r>
        <w:rPr>
          <w:rFonts w:hint="eastAsia"/>
        </w:rPr>
        <w:t>2-6</w:t>
      </w:r>
      <w:r>
        <w:rPr>
          <w:rFonts w:hint="eastAsia"/>
        </w:rPr>
        <w:t>．質問７　「わからなかった」「難しかった」の理由を探るための問題</w:t>
      </w:r>
    </w:p>
    <w:p w:rsidR="00957362" w:rsidRDefault="00090D58" w:rsidP="003C1620">
      <w:r>
        <w:rPr>
          <w:rFonts w:hint="eastAsia"/>
        </w:rPr>
        <w:t xml:space="preserve">　</w:t>
      </w:r>
      <w:r w:rsidR="00A27A61">
        <w:rPr>
          <w:rFonts w:hint="eastAsia"/>
        </w:rPr>
        <w:t>卵</w:t>
      </w:r>
      <w:r w:rsidR="00A27A61">
        <w:rPr>
          <w:rFonts w:hint="eastAsia"/>
        </w:rPr>
        <w:t>3</w:t>
      </w:r>
      <w:r w:rsidR="00A27A61">
        <w:rPr>
          <w:rFonts w:hint="eastAsia"/>
        </w:rPr>
        <w:t>個でだし巻き風の味付けのオムレツを作ろうと思います．玉子焼きでも構いません．白だし</w:t>
      </w:r>
      <w:r w:rsidR="0054007A">
        <w:rPr>
          <w:rFonts w:hint="eastAsia"/>
        </w:rPr>
        <w:t>が小さじ一杯だけありました．白だしの</w:t>
      </w:r>
      <w:r w:rsidR="00A27A61">
        <w:rPr>
          <w:rFonts w:hint="eastAsia"/>
        </w:rPr>
        <w:t>塩分は</w:t>
      </w:r>
      <w:r w:rsidR="0054007A">
        <w:rPr>
          <w:rFonts w:hint="eastAsia"/>
        </w:rPr>
        <w:t>，</w:t>
      </w:r>
      <w:r w:rsidR="00A27A61">
        <w:rPr>
          <w:rFonts w:hint="eastAsia"/>
        </w:rPr>
        <w:t>100</w:t>
      </w:r>
      <w:r w:rsidR="00A27A61">
        <w:rPr>
          <w:rFonts w:hint="eastAsia"/>
        </w:rPr>
        <w:t>㏄当たり</w:t>
      </w:r>
      <w:r w:rsidR="00A27A61">
        <w:rPr>
          <w:rFonts w:hint="eastAsia"/>
        </w:rPr>
        <w:t>17g</w:t>
      </w:r>
      <w:r w:rsidR="00A27A61">
        <w:rPr>
          <w:rFonts w:hint="eastAsia"/>
        </w:rPr>
        <w:t>ぐらい</w:t>
      </w:r>
      <w:r w:rsidR="0054007A">
        <w:rPr>
          <w:rFonts w:hint="eastAsia"/>
        </w:rPr>
        <w:t>ですが，覚えるのが面倒くさいので</w:t>
      </w:r>
      <w:r w:rsidR="00A27A61">
        <w:rPr>
          <w:rFonts w:hint="eastAsia"/>
        </w:rPr>
        <w:t>2</w:t>
      </w:r>
      <w:r w:rsidR="00A27A61">
        <w:rPr>
          <w:rFonts w:hint="eastAsia"/>
        </w:rPr>
        <w:t>割弱としま</w:t>
      </w:r>
      <w:r w:rsidR="00CC2839">
        <w:rPr>
          <w:rFonts w:hint="eastAsia"/>
        </w:rPr>
        <w:t>す</w:t>
      </w:r>
      <w:r w:rsidR="0054007A">
        <w:rPr>
          <w:rFonts w:hint="eastAsia"/>
        </w:rPr>
        <w:t>．醤油よりも，白だしはやや塩辛いです．足らない塩味は，</w:t>
      </w:r>
      <w:r w:rsidR="0054007A">
        <w:rPr>
          <w:rFonts w:hint="eastAsia"/>
        </w:rPr>
        <w:t>AJINOMOTO</w:t>
      </w:r>
      <w:r w:rsidR="0054007A">
        <w:rPr>
          <w:rFonts w:hint="eastAsia"/>
        </w:rPr>
        <w:t>の</w:t>
      </w:r>
      <w:r w:rsidR="00CC2839">
        <w:rPr>
          <w:rFonts w:hint="eastAsia"/>
        </w:rPr>
        <w:t>「</w:t>
      </w:r>
      <w:r w:rsidR="0054007A">
        <w:rPr>
          <w:rFonts w:hint="eastAsia"/>
        </w:rPr>
        <w:t>ほんだし</w:t>
      </w:r>
      <w:r w:rsidR="00CC2839">
        <w:rPr>
          <w:rFonts w:hint="eastAsia"/>
        </w:rPr>
        <w:t>」で賄います．「ほんだし」は，小さじ山盛り</w:t>
      </w:r>
      <w:r w:rsidR="00CC2839">
        <w:rPr>
          <w:rFonts w:hint="eastAsia"/>
        </w:rPr>
        <w:t>1</w:t>
      </w:r>
      <w:r w:rsidR="00CC2839">
        <w:rPr>
          <w:rFonts w:hint="eastAsia"/>
        </w:rPr>
        <w:t>杯が</w:t>
      </w:r>
      <w:r w:rsidR="00CC2839">
        <w:rPr>
          <w:rFonts w:hint="eastAsia"/>
        </w:rPr>
        <w:t>4g</w:t>
      </w:r>
      <w:r w:rsidR="00CC2839">
        <w:rPr>
          <w:rFonts w:hint="eastAsia"/>
        </w:rPr>
        <w:t>で，</w:t>
      </w:r>
      <w:r w:rsidR="00CC2839">
        <w:rPr>
          <w:rFonts w:hint="eastAsia"/>
        </w:rPr>
        <w:t>1g</w:t>
      </w:r>
      <w:r w:rsidR="00CC2839">
        <w:rPr>
          <w:rFonts w:hint="eastAsia"/>
        </w:rPr>
        <w:t>当たりのナトリウムが食塩相当量で</w:t>
      </w:r>
      <w:r w:rsidR="00CC2839">
        <w:rPr>
          <w:rFonts w:hint="eastAsia"/>
        </w:rPr>
        <w:t>0.35g</w:t>
      </w:r>
      <w:r w:rsidR="00CC2839">
        <w:rPr>
          <w:rFonts w:hint="eastAsia"/>
        </w:rPr>
        <w:t>です．ちなみに，砂糖は多過ぎても少なすぎても食べ</w:t>
      </w:r>
      <w:r w:rsidR="00A73202">
        <w:rPr>
          <w:rFonts w:hint="eastAsia"/>
        </w:rPr>
        <w:t>ら</w:t>
      </w:r>
      <w:r w:rsidR="00CC2839">
        <w:rPr>
          <w:rFonts w:hint="eastAsia"/>
        </w:rPr>
        <w:t>れないことはないので気にしない．醤油１・砂糖１・みりん１・日本酒２でなんとなく和食っぽい甘辛い味付けになる．卵の重さはパックに目安が記載されているが，ここでは</w:t>
      </w:r>
      <w:r w:rsidR="00CC2839">
        <w:rPr>
          <w:rFonts w:hint="eastAsia"/>
        </w:rPr>
        <w:t>1</w:t>
      </w:r>
      <w:r w:rsidR="00CC2839">
        <w:rPr>
          <w:rFonts w:hint="eastAsia"/>
        </w:rPr>
        <w:t>個</w:t>
      </w:r>
      <w:r w:rsidR="00CC2839">
        <w:rPr>
          <w:rFonts w:hint="eastAsia"/>
        </w:rPr>
        <w:t>60g</w:t>
      </w:r>
      <w:r w:rsidR="00CC2839">
        <w:rPr>
          <w:rFonts w:hint="eastAsia"/>
        </w:rPr>
        <w:t>とします．</w:t>
      </w:r>
    </w:p>
    <w:p w:rsidR="003C1620" w:rsidRDefault="003C1620" w:rsidP="003C1620">
      <w:r>
        <w:rPr>
          <w:rFonts w:hint="eastAsia"/>
        </w:rPr>
        <w:t xml:space="preserve">　問</w:t>
      </w:r>
      <w:r>
        <w:rPr>
          <w:rFonts w:hint="eastAsia"/>
        </w:rPr>
        <w:t>4</w:t>
      </w:r>
      <w:r>
        <w:rPr>
          <w:rFonts w:hint="eastAsia"/>
        </w:rPr>
        <w:t>にはまた後で戻ります．</w:t>
      </w:r>
    </w:p>
    <w:p w:rsidR="00463424" w:rsidRDefault="00463424">
      <w:pPr>
        <w:widowControl/>
        <w:jc w:val="left"/>
      </w:pPr>
      <w:r>
        <w:br w:type="page"/>
      </w:r>
    </w:p>
    <w:p w:rsidR="00463424" w:rsidRDefault="00463424" w:rsidP="00463424">
      <w:r>
        <w:rPr>
          <w:rFonts w:hint="eastAsia"/>
        </w:rPr>
        <w:lastRenderedPageBreak/>
        <w:t>2-7</w:t>
      </w:r>
      <w:r>
        <w:rPr>
          <w:rFonts w:hint="eastAsia"/>
        </w:rPr>
        <w:t>．第</w:t>
      </w:r>
      <w:r>
        <w:rPr>
          <w:rFonts w:hint="eastAsia"/>
        </w:rPr>
        <w:t>3</w:t>
      </w:r>
      <w:r>
        <w:rPr>
          <w:rFonts w:hint="eastAsia"/>
        </w:rPr>
        <w:t>回の授業の振り返り</w:t>
      </w:r>
    </w:p>
    <w:p w:rsidR="00463424" w:rsidRDefault="00463424" w:rsidP="00463424">
      <w:r>
        <w:rPr>
          <w:rFonts w:hint="eastAsia"/>
        </w:rPr>
        <w:t xml:space="preserve">　第</w:t>
      </w:r>
      <w:r>
        <w:rPr>
          <w:rFonts w:hint="eastAsia"/>
        </w:rPr>
        <w:t>2</w:t>
      </w:r>
      <w:r>
        <w:rPr>
          <w:rFonts w:hint="eastAsia"/>
        </w:rPr>
        <w:t>回の解答用紙に対して，資料に沿ってコメントがなされた．</w:t>
      </w:r>
    </w:p>
    <w:p w:rsidR="00463424" w:rsidRDefault="00463424" w:rsidP="00463424">
      <w:r>
        <w:rPr>
          <w:rFonts w:hint="eastAsia"/>
        </w:rPr>
        <w:t xml:space="preserve">　質問</w:t>
      </w:r>
      <w:r>
        <w:rPr>
          <w:rFonts w:hint="eastAsia"/>
        </w:rPr>
        <w:t>7</w:t>
      </w:r>
      <w:r>
        <w:rPr>
          <w:rFonts w:hint="eastAsia"/>
        </w:rPr>
        <w:t>が取り組まれた．約</w:t>
      </w:r>
      <w:r>
        <w:rPr>
          <w:rFonts w:hint="eastAsia"/>
        </w:rPr>
        <w:t>2</w:t>
      </w:r>
      <w:r>
        <w:rPr>
          <w:rFonts w:hint="eastAsia"/>
        </w:rPr>
        <w:t>という数値解は，本来塩分約</w:t>
      </w:r>
      <w:r>
        <w:rPr>
          <w:rFonts w:hint="eastAsia"/>
        </w:rPr>
        <w:t>2g</w:t>
      </w:r>
      <w:r>
        <w:rPr>
          <w:rFonts w:hint="eastAsia"/>
        </w:rPr>
        <w:t>のところを，誤って小さじ</w:t>
      </w:r>
      <w:r>
        <w:rPr>
          <w:rFonts w:hint="eastAsia"/>
        </w:rPr>
        <w:t>2</w:t>
      </w:r>
      <w:r>
        <w:rPr>
          <w:rFonts w:hint="eastAsia"/>
        </w:rPr>
        <w:t>杯と解釈する</w:t>
      </w:r>
      <w:r w:rsidR="008A4E02">
        <w:rPr>
          <w:rFonts w:hint="eastAsia"/>
        </w:rPr>
        <w:t>事例</w:t>
      </w:r>
      <w:r>
        <w:rPr>
          <w:rFonts w:hint="eastAsia"/>
        </w:rPr>
        <w:t>があった．また白だし</w:t>
      </w:r>
      <w:r>
        <w:rPr>
          <w:rFonts w:hint="eastAsia"/>
        </w:rPr>
        <w:t>5cc</w:t>
      </w:r>
      <w:r>
        <w:rPr>
          <w:rFonts w:hint="eastAsia"/>
        </w:rPr>
        <w:t>分の塩分を計算する方程式の解を「白だし</w:t>
      </w:r>
      <w:r>
        <w:rPr>
          <w:rFonts w:hint="eastAsia"/>
        </w:rPr>
        <w:t>1</w:t>
      </w:r>
      <w:r>
        <w:rPr>
          <w:rFonts w:hint="eastAsia"/>
        </w:rPr>
        <w:t>㏄当たりの食塩相当量」と勘違いしてしまう事例</w:t>
      </w:r>
      <w:r w:rsidR="008A4E02">
        <w:rPr>
          <w:rFonts w:hint="eastAsia"/>
        </w:rPr>
        <w:t>があった．以上の事例は，扱っている数値が「何に対する何の割合か」を整理できていない旨の説明をした．また全く手の動かない受講者に対しては，文章中に記載の情報を分かるところから書き出して整理することを勧めた．</w:t>
      </w:r>
    </w:p>
    <w:p w:rsidR="008A4E02" w:rsidRDefault="008A4E02" w:rsidP="00463424">
      <w:r>
        <w:rPr>
          <w:rFonts w:hint="eastAsia"/>
        </w:rPr>
        <w:t xml:space="preserve">　以上が，重苦しい雰囲気の中で行われた．</w:t>
      </w:r>
      <w:r w:rsidR="009F1564">
        <w:rPr>
          <w:rFonts w:hint="eastAsia"/>
        </w:rPr>
        <w:t>質問の順番が適切でなかったことを反省します．「玉子とじの玉子が具にしっかりまとうには，どうしたら良いですか？」「具の周りで卵が固まる条件は？」という質問を先にすべきでした．すみません．</w:t>
      </w:r>
    </w:p>
    <w:p w:rsidR="00463424" w:rsidRDefault="00463424" w:rsidP="00463424"/>
    <w:p w:rsidR="00463424" w:rsidRDefault="00842F6A" w:rsidP="003C1620">
      <w:r>
        <w:rPr>
          <w:rFonts w:hint="eastAsia"/>
        </w:rPr>
        <w:t>3</w:t>
      </w:r>
      <w:r w:rsidR="008A6047">
        <w:rPr>
          <w:rFonts w:hint="eastAsia"/>
        </w:rPr>
        <w:t>-</w:t>
      </w:r>
      <w:r>
        <w:rPr>
          <w:rFonts w:hint="eastAsia"/>
        </w:rPr>
        <w:t>1</w:t>
      </w:r>
      <w:r w:rsidR="008A6047">
        <w:rPr>
          <w:rFonts w:hint="eastAsia"/>
        </w:rPr>
        <w:t>．第</w:t>
      </w:r>
      <w:r w:rsidR="008A6047">
        <w:rPr>
          <w:rFonts w:hint="eastAsia"/>
        </w:rPr>
        <w:t>4</w:t>
      </w:r>
      <w:r w:rsidR="008A6047">
        <w:rPr>
          <w:rFonts w:hint="eastAsia"/>
        </w:rPr>
        <w:t>回の授業の振り返り</w:t>
      </w:r>
    </w:p>
    <w:p w:rsidR="008A6047" w:rsidRDefault="008A6047" w:rsidP="008A6047">
      <w:pPr>
        <w:ind w:firstLineChars="100" w:firstLine="210"/>
      </w:pPr>
      <w:r>
        <w:rPr>
          <w:rFonts w:hint="eastAsia"/>
        </w:rPr>
        <w:t>質問５に関連して「玉子とじの玉子が具にしっかりまとうには，どうしたら良いですか？」「具の周りで卵が固まる条件は？」という話をした．黄身より白味の方が固まる温度が高いものの，おそらく黄味の方が固まるのに時間がかかる，もしくは熱が伝わりにくいことが予想される旨の話をした．生の玉子を冷めた物体の表面に流しても流れ落ちるだけである．流れ落ちる前に温度が上がって固まるようにする．十分に具が熱く，温度が下がり過ぎない適度な量の玉子を流しいれる必要がある．なお親子丼の具のようなものは，先に肉に火を通しておき，流しいれた卵を鍋の表面からの加熱で固める．卵液の中で肉を加熱しようと思うべきではない．</w:t>
      </w:r>
    </w:p>
    <w:p w:rsidR="008A6047" w:rsidRDefault="008A6047" w:rsidP="008A6047">
      <w:pPr>
        <w:ind w:firstLineChars="100" w:firstLine="210"/>
      </w:pPr>
      <w:r>
        <w:rPr>
          <w:rFonts w:hint="eastAsia"/>
        </w:rPr>
        <w:t>一方，オムレツはフライパン</w:t>
      </w:r>
      <w:r w:rsidR="00864717">
        <w:rPr>
          <w:rFonts w:hint="eastAsia"/>
        </w:rPr>
        <w:t>の</w:t>
      </w:r>
      <w:r>
        <w:rPr>
          <w:rFonts w:hint="eastAsia"/>
        </w:rPr>
        <w:t>底に接しているところから加熱され</w:t>
      </w:r>
      <w:r w:rsidR="00864717">
        <w:rPr>
          <w:rFonts w:hint="eastAsia"/>
        </w:rPr>
        <w:t>る．黙っていると底に近いところが固まり，上の方が生に近い状態になる．静かに上の方まで火が通る頃には，そこに近いところは加熱しすぎの状態になる．オムレツは上下を入れかえるように混ぜながら，全体の温度を上げていく．表面がトロトロのオムライスにしたければ，玉子は巻く必要が無い．形を整えた御飯の上に，底がやや固くて上面が程よくトロトロの玉子を載せれば，表面がトロトロのオムライスのようなものができる．オムレツは固まり切らないところで巻かないとオムレツの形にならない．中が「トロトロ」の状態を好むなら，速やかにオムレツの形ができたところで皿におろして，加熱をやめる．中まで固いオムレツを好むなら，形にした後，保温する．</w:t>
      </w:r>
    </w:p>
    <w:p w:rsidR="00864717" w:rsidRDefault="00864717" w:rsidP="00864717">
      <w:pPr>
        <w:ind w:firstLineChars="100" w:firstLine="210"/>
      </w:pPr>
      <w:r>
        <w:rPr>
          <w:rFonts w:hint="eastAsia"/>
        </w:rPr>
        <w:t>質問６の「底の分厚いフライパンと底の薄いフライパン，何が違ってくる？」は，</w:t>
      </w:r>
      <w:r>
        <w:rPr>
          <w:rFonts w:hint="eastAsia"/>
        </w:rPr>
        <w:t>1)</w:t>
      </w:r>
      <w:r>
        <w:rPr>
          <w:rFonts w:hint="eastAsia"/>
        </w:rPr>
        <w:t>フライパンの加熱面の温度ムラの大小，２）食品を投入した時の温度変化の大小，が主な違い．なお底の厚いフライパンは，素材の違いが無ければ，大きい分だけフライパン自体の加熱に時間がかかり，</w:t>
      </w:r>
      <w:r w:rsidR="00CE604D">
        <w:rPr>
          <w:rFonts w:hint="eastAsia"/>
        </w:rPr>
        <w:t>熱源から食品に向かう方向の熱の伝わりも悪い．</w:t>
      </w:r>
    </w:p>
    <w:p w:rsidR="00CE604D" w:rsidRPr="00CE604D" w:rsidRDefault="00CE604D" w:rsidP="00864717">
      <w:pPr>
        <w:ind w:firstLineChars="100" w:firstLine="210"/>
      </w:pPr>
      <w:r>
        <w:rPr>
          <w:rFonts w:hint="eastAsia"/>
        </w:rPr>
        <w:t>なお，固体同士の接触は微視的に見ると，接触しているのは一部で隙間がある．そのため，隙間に油が介在しているか，気体が介在しているかで，温まり方は異なる．油馴染みの悪いフッ素樹脂でコーティングされたフライパンは，手入れが楽だが，鉄板焼き屋のような焦げ目はつけにくい．</w:t>
      </w:r>
    </w:p>
    <w:p w:rsidR="00864717" w:rsidRDefault="00864717" w:rsidP="00842F6A"/>
    <w:p w:rsidR="00842F6A" w:rsidRDefault="00842F6A" w:rsidP="00842F6A">
      <w:r>
        <w:rPr>
          <w:rFonts w:hint="eastAsia"/>
        </w:rPr>
        <w:t>3-2</w:t>
      </w:r>
      <w:r>
        <w:rPr>
          <w:rFonts w:hint="eastAsia"/>
        </w:rPr>
        <w:t>．質問</w:t>
      </w:r>
      <w:r>
        <w:rPr>
          <w:rFonts w:hint="eastAsia"/>
        </w:rPr>
        <w:t>8</w:t>
      </w:r>
      <w:r>
        <w:rPr>
          <w:rFonts w:hint="eastAsia"/>
        </w:rPr>
        <w:t xml:space="preserve">　以下の据え付け型のガスコンロと据え付け型の</w:t>
      </w:r>
      <w:r>
        <w:rPr>
          <w:rFonts w:hint="eastAsia"/>
        </w:rPr>
        <w:t>IH</w:t>
      </w:r>
      <w:r>
        <w:rPr>
          <w:rFonts w:hint="eastAsia"/>
        </w:rPr>
        <w:t>クッキングヒーターの火力を比べてください．なお効率はガスコンロが</w:t>
      </w:r>
      <w:r>
        <w:rPr>
          <w:rFonts w:hint="eastAsia"/>
        </w:rPr>
        <w:t>50%</w:t>
      </w:r>
      <w:r>
        <w:rPr>
          <w:rFonts w:hint="eastAsia"/>
        </w:rPr>
        <w:t>強，</w:t>
      </w:r>
      <w:r>
        <w:rPr>
          <w:rFonts w:hint="eastAsia"/>
        </w:rPr>
        <w:t>IH</w:t>
      </w:r>
      <w:r>
        <w:rPr>
          <w:rFonts w:hint="eastAsia"/>
        </w:rPr>
        <w:t>が約</w:t>
      </w:r>
      <w:r>
        <w:rPr>
          <w:rFonts w:hint="eastAsia"/>
        </w:rPr>
        <w:t>9</w:t>
      </w:r>
      <w:r>
        <w:rPr>
          <w:rFonts w:hint="eastAsia"/>
        </w:rPr>
        <w:t>割などと言う話は今回無視してください．</w:t>
      </w:r>
    </w:p>
    <w:p w:rsidR="00842F6A" w:rsidRDefault="00842F6A" w:rsidP="00842F6A">
      <w:r>
        <w:rPr>
          <w:rFonts w:hint="eastAsia"/>
        </w:rPr>
        <w:t>【</w:t>
      </w:r>
      <w:r w:rsidRPr="00842F6A">
        <w:rPr>
          <w:rFonts w:hint="eastAsia"/>
        </w:rPr>
        <w:t>13A</w:t>
      </w:r>
      <w:r w:rsidRPr="00842F6A">
        <w:rPr>
          <w:rFonts w:hint="eastAsia"/>
        </w:rPr>
        <w:t>】高火力コンロ</w:t>
      </w:r>
      <w:r w:rsidRPr="00842F6A">
        <w:rPr>
          <w:rFonts w:hint="eastAsia"/>
        </w:rPr>
        <w:t>4.20</w:t>
      </w:r>
      <w:r w:rsidRPr="00842F6A">
        <w:rPr>
          <w:rFonts w:hint="eastAsia"/>
        </w:rPr>
        <w:t>（</w:t>
      </w:r>
      <w:r w:rsidRPr="00842F6A">
        <w:rPr>
          <w:rFonts w:hint="eastAsia"/>
        </w:rPr>
        <w:t>3610kcal/h</w:t>
      </w:r>
      <w:r w:rsidRPr="00842F6A">
        <w:rPr>
          <w:rFonts w:hint="eastAsia"/>
        </w:rPr>
        <w:t>）、標準コンロ</w:t>
      </w:r>
      <w:r w:rsidRPr="00842F6A">
        <w:rPr>
          <w:rFonts w:hint="eastAsia"/>
        </w:rPr>
        <w:t>2.97</w:t>
      </w:r>
      <w:r w:rsidRPr="00842F6A">
        <w:rPr>
          <w:rFonts w:hint="eastAsia"/>
        </w:rPr>
        <w:t>（</w:t>
      </w:r>
      <w:r w:rsidRPr="00842F6A">
        <w:rPr>
          <w:rFonts w:hint="eastAsia"/>
        </w:rPr>
        <w:t>2550kcal/h</w:t>
      </w:r>
      <w:r w:rsidRPr="00842F6A">
        <w:rPr>
          <w:rFonts w:hint="eastAsia"/>
        </w:rPr>
        <w:t>）、グリル</w:t>
      </w:r>
      <w:r w:rsidRPr="00842F6A">
        <w:rPr>
          <w:rFonts w:hint="eastAsia"/>
        </w:rPr>
        <w:t>1.83</w:t>
      </w:r>
      <w:r w:rsidRPr="00842F6A">
        <w:rPr>
          <w:rFonts w:hint="eastAsia"/>
        </w:rPr>
        <w:t>（</w:t>
      </w:r>
      <w:r w:rsidRPr="00842F6A">
        <w:rPr>
          <w:rFonts w:hint="eastAsia"/>
        </w:rPr>
        <w:t>1575kcal/h</w:t>
      </w:r>
      <w:r w:rsidRPr="00842F6A">
        <w:rPr>
          <w:rFonts w:hint="eastAsia"/>
        </w:rPr>
        <w:t>）、全点火時</w:t>
      </w:r>
      <w:r w:rsidRPr="00842F6A">
        <w:rPr>
          <w:rFonts w:hint="eastAsia"/>
        </w:rPr>
        <w:t>8.14</w:t>
      </w:r>
      <w:r w:rsidRPr="00842F6A">
        <w:rPr>
          <w:rFonts w:hint="eastAsia"/>
        </w:rPr>
        <w:t>（</w:t>
      </w:r>
      <w:r w:rsidRPr="00842F6A">
        <w:rPr>
          <w:rFonts w:hint="eastAsia"/>
        </w:rPr>
        <w:t>7000kcal/h</w:t>
      </w:r>
      <w:r w:rsidRPr="00842F6A">
        <w:rPr>
          <w:rFonts w:hint="eastAsia"/>
        </w:rPr>
        <w:t>）</w:t>
      </w:r>
    </w:p>
    <w:p w:rsidR="00CB7122" w:rsidRDefault="00842F6A" w:rsidP="00CB7122">
      <w:r>
        <w:rPr>
          <w:rFonts w:hint="eastAsia"/>
        </w:rPr>
        <w:t>IH</w:t>
      </w:r>
      <w:r>
        <w:rPr>
          <w:rFonts w:hint="eastAsia"/>
        </w:rPr>
        <w:t>ヒーター</w:t>
      </w:r>
      <w:r>
        <w:rPr>
          <w:rFonts w:hint="eastAsia"/>
        </w:rPr>
        <w:t>]</w:t>
      </w:r>
      <w:r>
        <w:rPr>
          <w:rFonts w:hint="eastAsia"/>
        </w:rPr>
        <w:t>左</w:t>
      </w:r>
      <w:r>
        <w:rPr>
          <w:rFonts w:hint="eastAsia"/>
        </w:rPr>
        <w:t>/2500W</w:t>
      </w:r>
      <w:r>
        <w:rPr>
          <w:rFonts w:hint="eastAsia"/>
        </w:rPr>
        <w:t>、右</w:t>
      </w:r>
      <w:r>
        <w:rPr>
          <w:rFonts w:hint="eastAsia"/>
        </w:rPr>
        <w:t>/2500W</w:t>
      </w:r>
      <w:r>
        <w:rPr>
          <w:rFonts w:hint="eastAsia"/>
        </w:rPr>
        <w:t>、</w:t>
      </w:r>
      <w:r>
        <w:rPr>
          <w:rFonts w:hint="eastAsia"/>
        </w:rPr>
        <w:t>[</w:t>
      </w:r>
      <w:r>
        <w:rPr>
          <w:rFonts w:hint="eastAsia"/>
        </w:rPr>
        <w:t>グリル</w:t>
      </w:r>
      <w:r>
        <w:rPr>
          <w:rFonts w:hint="eastAsia"/>
        </w:rPr>
        <w:t>(</w:t>
      </w:r>
      <w:r>
        <w:rPr>
          <w:rFonts w:hint="eastAsia"/>
        </w:rPr>
        <w:t>シーズヒーター</w:t>
      </w:r>
      <w:r>
        <w:rPr>
          <w:rFonts w:hint="eastAsia"/>
        </w:rPr>
        <w:t>)]</w:t>
      </w:r>
      <w:r>
        <w:rPr>
          <w:rFonts w:hint="eastAsia"/>
        </w:rPr>
        <w:t>上</w:t>
      </w:r>
      <w:r>
        <w:rPr>
          <w:rFonts w:hint="eastAsia"/>
        </w:rPr>
        <w:t>/800W</w:t>
      </w:r>
      <w:r>
        <w:rPr>
          <w:rFonts w:hint="eastAsia"/>
        </w:rPr>
        <w:t>、下</w:t>
      </w:r>
      <w:r>
        <w:rPr>
          <w:rFonts w:hint="eastAsia"/>
        </w:rPr>
        <w:t>/1100W</w:t>
      </w:r>
      <w:r w:rsidR="008E26A9">
        <w:rPr>
          <w:rFonts w:hint="eastAsia"/>
        </w:rPr>
        <w:t>，</w:t>
      </w:r>
      <w:r>
        <w:rPr>
          <w:rFonts w:hint="eastAsia"/>
        </w:rPr>
        <w:t>火力調節</w:t>
      </w:r>
      <w:r>
        <w:rPr>
          <w:rFonts w:hint="eastAsia"/>
        </w:rPr>
        <w:t>: 9</w:t>
      </w:r>
      <w:r>
        <w:rPr>
          <w:rFonts w:hint="eastAsia"/>
        </w:rPr>
        <w:t>段階、</w:t>
      </w:r>
      <w:r>
        <w:rPr>
          <w:rFonts w:hint="eastAsia"/>
        </w:rPr>
        <w:t>100W</w:t>
      </w:r>
      <w:r>
        <w:rPr>
          <w:rFonts w:hint="eastAsia"/>
        </w:rPr>
        <w:t>相当</w:t>
      </w:r>
      <w:r>
        <w:rPr>
          <w:rFonts w:hint="eastAsia"/>
        </w:rPr>
        <w:t>(900W</w:t>
      </w:r>
      <w:r>
        <w:rPr>
          <w:rFonts w:hint="eastAsia"/>
        </w:rPr>
        <w:t>間欠動作</w:t>
      </w:r>
      <w:r>
        <w:rPr>
          <w:rFonts w:hint="eastAsia"/>
        </w:rPr>
        <w:t>)</w:t>
      </w:r>
      <w:r>
        <w:rPr>
          <w:rFonts w:hint="eastAsia"/>
        </w:rPr>
        <w:t>～</w:t>
      </w:r>
      <w:r>
        <w:rPr>
          <w:rFonts w:hint="eastAsia"/>
        </w:rPr>
        <w:t>2500W</w:t>
      </w:r>
      <w:r w:rsidR="008E26A9">
        <w:rPr>
          <w:rFonts w:hint="eastAsia"/>
        </w:rPr>
        <w:t>，</w:t>
      </w:r>
      <w:r>
        <w:rPr>
          <w:rFonts w:hint="eastAsia"/>
        </w:rPr>
        <w:t xml:space="preserve"> </w:t>
      </w:r>
      <w:r>
        <w:rPr>
          <w:rFonts w:hint="eastAsia"/>
        </w:rPr>
        <w:t>電源</w:t>
      </w:r>
      <w:r>
        <w:rPr>
          <w:rFonts w:hint="eastAsia"/>
        </w:rPr>
        <w:t xml:space="preserve">: </w:t>
      </w:r>
      <w:r>
        <w:rPr>
          <w:rFonts w:hint="eastAsia"/>
        </w:rPr>
        <w:t>単相</w:t>
      </w:r>
      <w:r>
        <w:rPr>
          <w:rFonts w:hint="eastAsia"/>
        </w:rPr>
        <w:t>200V(50/60Hz</w:t>
      </w:r>
      <w:r>
        <w:rPr>
          <w:rFonts w:hint="eastAsia"/>
        </w:rPr>
        <w:t>共用</w:t>
      </w:r>
      <w:r>
        <w:rPr>
          <w:rFonts w:hint="eastAsia"/>
        </w:rPr>
        <w:t>)</w:t>
      </w:r>
      <w:r w:rsidR="008E26A9">
        <w:rPr>
          <w:rFonts w:hint="eastAsia"/>
        </w:rPr>
        <w:t>，</w:t>
      </w:r>
      <w:r>
        <w:rPr>
          <w:rFonts w:hint="eastAsia"/>
        </w:rPr>
        <w:t xml:space="preserve"> </w:t>
      </w:r>
      <w:r>
        <w:rPr>
          <w:rFonts w:hint="eastAsia"/>
        </w:rPr>
        <w:t>消費電力</w:t>
      </w:r>
      <w:r>
        <w:rPr>
          <w:rFonts w:hint="eastAsia"/>
        </w:rPr>
        <w:t>: 4000W</w:t>
      </w:r>
      <w:r w:rsidR="00CB7122">
        <w:br w:type="page"/>
      </w:r>
    </w:p>
    <w:p w:rsidR="00842F6A" w:rsidRDefault="000125DD" w:rsidP="00842F6A">
      <w:r>
        <w:rPr>
          <w:rFonts w:hint="eastAsia"/>
        </w:rPr>
        <w:lastRenderedPageBreak/>
        <w:t>6-1</w:t>
      </w:r>
      <w:r>
        <w:rPr>
          <w:rFonts w:hint="eastAsia"/>
        </w:rPr>
        <w:t>．第</w:t>
      </w:r>
      <w:r>
        <w:rPr>
          <w:rFonts w:hint="eastAsia"/>
        </w:rPr>
        <w:t>5</w:t>
      </w:r>
      <w:r>
        <w:rPr>
          <w:rFonts w:hint="eastAsia"/>
        </w:rPr>
        <w:t>回の振り返り（番号が飛びました）</w:t>
      </w:r>
    </w:p>
    <w:p w:rsidR="00A02AA2" w:rsidRDefault="000125DD" w:rsidP="00842F6A">
      <w:r>
        <w:rPr>
          <w:rFonts w:hint="eastAsia"/>
        </w:rPr>
        <w:t xml:space="preserve">　質問</w:t>
      </w:r>
      <w:r>
        <w:rPr>
          <w:rFonts w:hint="eastAsia"/>
        </w:rPr>
        <w:t>8</w:t>
      </w:r>
      <w:r>
        <w:rPr>
          <w:rFonts w:hint="eastAsia"/>
        </w:rPr>
        <w:t>のガスコンロと</w:t>
      </w:r>
      <w:r>
        <w:rPr>
          <w:rFonts w:hint="eastAsia"/>
        </w:rPr>
        <w:t>IH</w:t>
      </w:r>
      <w:r>
        <w:rPr>
          <w:rFonts w:hint="eastAsia"/>
        </w:rPr>
        <w:t>クッキングヒーターの出力の比較を行いました．</w:t>
      </w:r>
    </w:p>
    <w:p w:rsidR="00A02AA2" w:rsidRDefault="00A02AA2" w:rsidP="00842F6A">
      <w:r>
        <w:rPr>
          <w:rFonts w:hint="eastAsia"/>
        </w:rPr>
        <w:t xml:space="preserve">　ガスコンロは換気扇を回さないと一酸化炭素中毒になるリスクがあり，また火炎を発生させているリスクがある．一方，</w:t>
      </w:r>
      <w:r>
        <w:rPr>
          <w:rFonts w:hint="eastAsia"/>
        </w:rPr>
        <w:t>IH</w:t>
      </w:r>
      <w:r>
        <w:rPr>
          <w:rFonts w:hint="eastAsia"/>
        </w:rPr>
        <w:t>クッキングヒーターは電力としては消費する電力が大きいので，電気の契約にもよるが，加熱する能力を高くするとブレーカーが落ちやすくなるなどのジレンマがある．ちなみに一般家庭の</w:t>
      </w:r>
      <w:r>
        <w:rPr>
          <w:rFonts w:hint="eastAsia"/>
        </w:rPr>
        <w:t>100V</w:t>
      </w:r>
      <w:r>
        <w:rPr>
          <w:rFonts w:hint="eastAsia"/>
        </w:rPr>
        <w:t>のコンセントは一か所（二口ついていても</w:t>
      </w:r>
      <w:r>
        <w:rPr>
          <w:rFonts w:hint="eastAsia"/>
        </w:rPr>
        <w:t>1</w:t>
      </w:r>
      <w:r>
        <w:rPr>
          <w:rFonts w:hint="eastAsia"/>
        </w:rPr>
        <w:t>か所）から</w:t>
      </w:r>
      <w:r>
        <w:rPr>
          <w:rFonts w:hint="eastAsia"/>
        </w:rPr>
        <w:t>1500W</w:t>
      </w:r>
      <w:r>
        <w:rPr>
          <w:rFonts w:hint="eastAsia"/>
        </w:rPr>
        <w:t>（</w:t>
      </w:r>
      <w:r>
        <w:rPr>
          <w:rFonts w:hint="eastAsia"/>
        </w:rPr>
        <w:t>15A</w:t>
      </w:r>
      <w:r>
        <w:rPr>
          <w:rFonts w:hint="eastAsia"/>
        </w:rPr>
        <w:t>）までしか普通は取れないので，</w:t>
      </w:r>
      <w:r>
        <w:rPr>
          <w:rFonts w:hint="eastAsia"/>
        </w:rPr>
        <w:t>2</w:t>
      </w:r>
      <w:r>
        <w:rPr>
          <w:rFonts w:hint="eastAsia"/>
        </w:rPr>
        <w:t>口でも後付けのものは</w:t>
      </w:r>
      <w:r>
        <w:rPr>
          <w:rFonts w:hint="eastAsia"/>
        </w:rPr>
        <w:t>1500W</w:t>
      </w:r>
      <w:r>
        <w:rPr>
          <w:rFonts w:hint="eastAsia"/>
        </w:rPr>
        <w:t>以下になる．それ以上だと電源の工事が必要．</w:t>
      </w:r>
    </w:p>
    <w:p w:rsidR="00A02AA2" w:rsidRPr="00A02AA2" w:rsidRDefault="00A02AA2" w:rsidP="00842F6A"/>
    <w:p w:rsidR="00A02AA2" w:rsidRDefault="00A02AA2" w:rsidP="00842F6A">
      <w:r>
        <w:rPr>
          <w:rFonts w:hint="eastAsia"/>
        </w:rPr>
        <w:t>6-2</w:t>
      </w:r>
      <w:r>
        <w:rPr>
          <w:rFonts w:hint="eastAsia"/>
        </w:rPr>
        <w:t>．コメント</w:t>
      </w:r>
    </w:p>
    <w:p w:rsidR="000125DD" w:rsidRDefault="000125DD" w:rsidP="00A02AA2">
      <w:pPr>
        <w:ind w:firstLineChars="100" w:firstLine="210"/>
      </w:pPr>
      <w:r>
        <w:rPr>
          <w:rFonts w:hint="eastAsia"/>
        </w:rPr>
        <w:t>W</w:t>
      </w:r>
      <w:r>
        <w:rPr>
          <w:rFonts w:hint="eastAsia"/>
        </w:rPr>
        <w:t>（読み方はワット）と</w:t>
      </w:r>
      <w:r>
        <w:rPr>
          <w:rFonts w:hint="eastAsia"/>
        </w:rPr>
        <w:t>kcal/h</w:t>
      </w:r>
      <w:r>
        <w:rPr>
          <w:rFonts w:hint="eastAsia"/>
        </w:rPr>
        <w:t>の単位の換算ですが，解答用紙を見る限り特に誤りは無いように思います．受講者全体の雰囲気として，計算にひるまなくなったところは大きな変化だと思います．自信の無さそうなコメントも見られますが，それは正しい態度です．</w:t>
      </w:r>
      <w:r w:rsidR="00A02AA2">
        <w:rPr>
          <w:rFonts w:hint="eastAsia"/>
        </w:rPr>
        <w:t>小・中・高校の授業では「正解」が用意されていて，間違っていれば不正解と言われて終わりでも差し支えなかった．「御勉強」とは違うので，誰も間違っているよと言ってくれないとき，</w:t>
      </w:r>
      <w:r w:rsidR="000428B8">
        <w:rPr>
          <w:rFonts w:hint="eastAsia"/>
        </w:rPr>
        <w:t>考え方を確認したり，妥当性をチェックしたり，確かめ算をしたりとチェックはします．</w:t>
      </w:r>
    </w:p>
    <w:p w:rsidR="000428B8" w:rsidRDefault="000428B8" w:rsidP="00A02AA2">
      <w:pPr>
        <w:ind w:firstLineChars="100" w:firstLine="210"/>
      </w:pPr>
      <w:r>
        <w:rPr>
          <w:rFonts w:hint="eastAsia"/>
        </w:rPr>
        <w:t>ちなみに前回述べませんでしたが，</w:t>
      </w:r>
      <w:r w:rsidR="00E0775A">
        <w:rPr>
          <w:rFonts w:hint="eastAsia"/>
        </w:rPr>
        <w:t>給湯器の場合はガスと電気では給湯器のパワーが全く違う．ただし</w:t>
      </w:r>
      <w:r>
        <w:rPr>
          <w:rFonts w:hint="eastAsia"/>
        </w:rPr>
        <w:t>IH</w:t>
      </w:r>
      <w:r>
        <w:rPr>
          <w:rFonts w:hint="eastAsia"/>
        </w:rPr>
        <w:t>ヒーターは火力でガスに劣りますが，冬の寒いときに換気をしなくても一酸化炭素中毒の心配がないことや，とろ火で鍋を加熱するときにバスタオル等で保温しても火事にならない，揚げ物をしている鍋に紙でフタをすると油はねが少なく済む，などの利点は多い．なお小豆を炊いてぜんざいを作る時などにバスタオルで鍋を包んでいると，ガスと違ってほとんどアクが出ない．おそらく鍋の中の温度差が小さくなることがアクが出にくい要因だと思われる．</w:t>
      </w:r>
    </w:p>
    <w:p w:rsidR="00E0775A" w:rsidRDefault="00E0775A" w:rsidP="00A02AA2">
      <w:pPr>
        <w:ind w:firstLineChars="100" w:firstLine="210"/>
      </w:pPr>
      <w:r>
        <w:rPr>
          <w:rFonts w:hint="eastAsia"/>
        </w:rPr>
        <w:t>なお都市ガスとプロパンガスを混同してはいけないのですが，都市ガスは種類がまた分かれる．大分市でも，</w:t>
      </w:r>
      <w:r>
        <w:rPr>
          <w:rFonts w:hint="eastAsia"/>
        </w:rPr>
        <w:t>2000</w:t>
      </w:r>
      <w:r>
        <w:rPr>
          <w:rFonts w:hint="eastAsia"/>
        </w:rPr>
        <w:t>年以降に５</w:t>
      </w:r>
      <w:r>
        <w:rPr>
          <w:rFonts w:hint="eastAsia"/>
        </w:rPr>
        <w:t>A</w:t>
      </w:r>
      <w:r>
        <w:rPr>
          <w:rFonts w:hint="eastAsia"/>
        </w:rPr>
        <w:t>から</w:t>
      </w:r>
      <w:r>
        <w:rPr>
          <w:rFonts w:hint="eastAsia"/>
        </w:rPr>
        <w:t>13A</w:t>
      </w:r>
      <w:r>
        <w:rPr>
          <w:rFonts w:hint="eastAsia"/>
        </w:rPr>
        <w:t>に変わった．</w:t>
      </w:r>
    </w:p>
    <w:p w:rsidR="000428B8" w:rsidRDefault="000428B8" w:rsidP="000428B8"/>
    <w:p w:rsidR="000428B8" w:rsidRDefault="000428B8" w:rsidP="000428B8">
      <w:r>
        <w:rPr>
          <w:rFonts w:hint="eastAsia"/>
        </w:rPr>
        <w:t>6-3</w:t>
      </w:r>
      <w:r>
        <w:rPr>
          <w:rFonts w:hint="eastAsia"/>
        </w:rPr>
        <w:t>．質問</w:t>
      </w:r>
      <w:r>
        <w:rPr>
          <w:rFonts w:hint="eastAsia"/>
        </w:rPr>
        <w:t>4</w:t>
      </w:r>
      <w:r>
        <w:rPr>
          <w:rFonts w:hint="eastAsia"/>
        </w:rPr>
        <w:t>の前半に取り組んでみましょう．</w:t>
      </w:r>
    </w:p>
    <w:p w:rsidR="000428B8" w:rsidRDefault="000428B8" w:rsidP="000428B8"/>
    <w:p w:rsidR="00E0775A" w:rsidRDefault="000428B8" w:rsidP="000428B8">
      <w:r>
        <w:rPr>
          <w:rFonts w:hint="eastAsia"/>
        </w:rPr>
        <w:t>6-4</w:t>
      </w:r>
      <w:r>
        <w:rPr>
          <w:rFonts w:hint="eastAsia"/>
        </w:rPr>
        <w:t xml:space="preserve">．質問９　</w:t>
      </w:r>
      <w:r>
        <w:rPr>
          <w:rFonts w:hint="eastAsia"/>
        </w:rPr>
        <w:t>1</w:t>
      </w:r>
      <w:r>
        <w:rPr>
          <w:rFonts w:hint="eastAsia"/>
        </w:rPr>
        <w:t>円当たりのエネルギーの量を比較してみましょう．</w:t>
      </w:r>
      <w:r>
        <w:rPr>
          <w:rFonts w:hint="eastAsia"/>
        </w:rPr>
        <w:t>LP</w:t>
      </w:r>
      <w:r>
        <w:rPr>
          <w:rFonts w:hint="eastAsia"/>
        </w:rPr>
        <w:t>ガス（高位発熱量約</w:t>
      </w:r>
      <w:r>
        <w:rPr>
          <w:rFonts w:hint="eastAsia"/>
        </w:rPr>
        <w:t>24000kcal/Nm</w:t>
      </w:r>
      <w:r w:rsidRPr="000428B8">
        <w:rPr>
          <w:rFonts w:hint="eastAsia"/>
          <w:vertAlign w:val="superscript"/>
        </w:rPr>
        <w:t>3</w:t>
      </w:r>
      <w:r>
        <w:rPr>
          <w:rFonts w:hint="eastAsia"/>
        </w:rPr>
        <w:t xml:space="preserve">, </w:t>
      </w:r>
      <w:r>
        <w:rPr>
          <w:rFonts w:hint="eastAsia"/>
        </w:rPr>
        <w:t>低位発熱量約</w:t>
      </w:r>
      <w:r>
        <w:rPr>
          <w:rFonts w:hint="eastAsia"/>
        </w:rPr>
        <w:t>22000kcal/Nm</w:t>
      </w:r>
      <w:r w:rsidRPr="000428B8">
        <w:rPr>
          <w:rFonts w:hint="eastAsia"/>
          <w:vertAlign w:val="superscript"/>
        </w:rPr>
        <w:t>3</w:t>
      </w:r>
      <w:r>
        <w:rPr>
          <w:rFonts w:hint="eastAsia"/>
        </w:rPr>
        <w:t>）だと</w:t>
      </w:r>
      <w:r>
        <w:rPr>
          <w:rFonts w:hint="eastAsia"/>
        </w:rPr>
        <w:t>11.6m</w:t>
      </w:r>
      <w:r w:rsidRPr="00536A0F">
        <w:rPr>
          <w:rFonts w:hint="eastAsia"/>
          <w:vertAlign w:val="superscript"/>
        </w:rPr>
        <w:t>3</w:t>
      </w:r>
      <w:r>
        <w:rPr>
          <w:rFonts w:hint="eastAsia"/>
        </w:rPr>
        <w:t>で</w:t>
      </w:r>
      <w:r w:rsidR="00536A0F">
        <w:rPr>
          <w:rFonts w:hint="eastAsia"/>
        </w:rPr>
        <w:t>5440</w:t>
      </w:r>
      <w:r w:rsidR="00536A0F">
        <w:rPr>
          <w:rFonts w:hint="eastAsia"/>
        </w:rPr>
        <w:t>円でした．電気は</w:t>
      </w:r>
      <w:r w:rsidR="00536A0F">
        <w:rPr>
          <w:rFonts w:hint="eastAsia"/>
        </w:rPr>
        <w:t>231kWh</w:t>
      </w:r>
      <w:r w:rsidR="00536A0F">
        <w:rPr>
          <w:rFonts w:hint="eastAsia"/>
        </w:rPr>
        <w:t>で</w:t>
      </w:r>
      <w:r w:rsidR="00536A0F">
        <w:rPr>
          <w:rFonts w:hint="eastAsia"/>
        </w:rPr>
        <w:t>6695</w:t>
      </w:r>
      <w:r w:rsidR="00536A0F">
        <w:rPr>
          <w:rFonts w:hint="eastAsia"/>
        </w:rPr>
        <w:t>円でした．</w:t>
      </w:r>
    </w:p>
    <w:p w:rsidR="00DE1B44" w:rsidRDefault="00536A0F" w:rsidP="00E0775A">
      <w:pPr>
        <w:ind w:firstLineChars="100" w:firstLine="210"/>
      </w:pPr>
      <w:r>
        <w:rPr>
          <w:rFonts w:hint="eastAsia"/>
        </w:rPr>
        <w:t>ちなみに普通にガスコンロで使うときに発生させられる発熱量は低位発熱量です．高位発熱量は，燃焼排ガス中の水分が全部水分になったと仮定したときに発生させる熱量で，エコジョーズの商品名で売られている湯沸かし器などを使わないと無理．それからガスの量は</w:t>
      </w:r>
      <w:r>
        <w:rPr>
          <w:rFonts w:hint="eastAsia"/>
        </w:rPr>
        <w:t>m</w:t>
      </w:r>
      <w:r w:rsidRPr="00536A0F">
        <w:rPr>
          <w:rFonts w:hint="eastAsia"/>
          <w:vertAlign w:val="superscript"/>
        </w:rPr>
        <w:t>3</w:t>
      </w:r>
      <w:r>
        <w:rPr>
          <w:rFonts w:hint="eastAsia"/>
        </w:rPr>
        <w:t>で表されるが，何℃の時の値に換算しているかで異なる．</w:t>
      </w:r>
      <w:r>
        <w:rPr>
          <w:rFonts w:hint="eastAsia"/>
        </w:rPr>
        <w:t>Nm</w:t>
      </w:r>
      <w:r w:rsidRPr="000428B8">
        <w:rPr>
          <w:rFonts w:hint="eastAsia"/>
          <w:vertAlign w:val="superscript"/>
        </w:rPr>
        <w:t>3</w:t>
      </w:r>
      <w:r>
        <w:rPr>
          <w:rFonts w:hint="eastAsia"/>
        </w:rPr>
        <w:t>は</w:t>
      </w:r>
      <w:r>
        <w:rPr>
          <w:rFonts w:hint="eastAsia"/>
        </w:rPr>
        <w:t>1</w:t>
      </w:r>
      <w:r>
        <w:rPr>
          <w:rFonts w:hint="eastAsia"/>
        </w:rPr>
        <w:t>気圧</w:t>
      </w:r>
      <w:r>
        <w:rPr>
          <w:rFonts w:hint="eastAsia"/>
        </w:rPr>
        <w:t>0</w:t>
      </w:r>
      <w:r>
        <w:rPr>
          <w:rFonts w:hint="eastAsia"/>
        </w:rPr>
        <w:t>℃換算．</w:t>
      </w:r>
      <w:r>
        <w:rPr>
          <w:rFonts w:hint="eastAsia"/>
        </w:rPr>
        <w:t>25</w:t>
      </w:r>
      <w:r>
        <w:rPr>
          <w:rFonts w:hint="eastAsia"/>
        </w:rPr>
        <w:t>℃換算の場合は，</w:t>
      </w:r>
      <w:r>
        <w:rPr>
          <w:rFonts w:hint="eastAsia"/>
        </w:rPr>
        <w:t>0</w:t>
      </w:r>
      <w:r>
        <w:rPr>
          <w:rFonts w:hint="eastAsia"/>
        </w:rPr>
        <w:t>℃換算より</w:t>
      </w:r>
      <w:r>
        <w:rPr>
          <w:rFonts w:hint="eastAsia"/>
        </w:rPr>
        <w:t>1</w:t>
      </w:r>
      <w:r>
        <w:rPr>
          <w:rFonts w:hint="eastAsia"/>
        </w:rPr>
        <w:t>割ほど量が少ない．</w:t>
      </w:r>
    </w:p>
    <w:p w:rsidR="00DE1B44" w:rsidRDefault="00DE1B44">
      <w:pPr>
        <w:widowControl/>
        <w:jc w:val="left"/>
      </w:pPr>
      <w:r>
        <w:br w:type="page"/>
      </w:r>
    </w:p>
    <w:p w:rsidR="000428B8" w:rsidRDefault="00DE1B44" w:rsidP="00DE1B44">
      <w:r>
        <w:rPr>
          <w:rFonts w:hint="eastAsia"/>
        </w:rPr>
        <w:lastRenderedPageBreak/>
        <w:t>7-1</w:t>
      </w:r>
      <w:r>
        <w:rPr>
          <w:rFonts w:hint="eastAsia"/>
        </w:rPr>
        <w:t>．第</w:t>
      </w:r>
      <w:r w:rsidR="000D745F">
        <w:rPr>
          <w:rFonts w:hint="eastAsia"/>
        </w:rPr>
        <w:t>6</w:t>
      </w:r>
      <w:r>
        <w:rPr>
          <w:rFonts w:hint="eastAsia"/>
        </w:rPr>
        <w:t>回の振り返り</w:t>
      </w:r>
      <w:r w:rsidR="000D745F">
        <w:rPr>
          <w:rFonts w:hint="eastAsia"/>
        </w:rPr>
        <w:t>（タイトルを授業後の</w:t>
      </w:r>
      <w:r w:rsidR="000D745F">
        <w:rPr>
          <w:rFonts w:hint="eastAsia"/>
        </w:rPr>
        <w:t>11</w:t>
      </w:r>
      <w:r w:rsidR="000D745F">
        <w:rPr>
          <w:rFonts w:hint="eastAsia"/>
        </w:rPr>
        <w:t>月</w:t>
      </w:r>
      <w:r w:rsidR="000D745F">
        <w:rPr>
          <w:rFonts w:hint="eastAsia"/>
        </w:rPr>
        <w:t>28</w:t>
      </w:r>
      <w:r w:rsidR="000D745F">
        <w:rPr>
          <w:rFonts w:hint="eastAsia"/>
        </w:rPr>
        <w:t>日に変更）</w:t>
      </w:r>
    </w:p>
    <w:p w:rsidR="00E0775A" w:rsidRDefault="00DE1B44" w:rsidP="00E0775A">
      <w:pPr>
        <w:ind w:firstLineChars="100" w:firstLine="210"/>
      </w:pPr>
      <w:r>
        <w:rPr>
          <w:rFonts w:hint="eastAsia"/>
        </w:rPr>
        <w:t>質問４の前半に取り組み，お湯が</w:t>
      </w:r>
      <w:r>
        <w:rPr>
          <w:rFonts w:hint="eastAsia"/>
        </w:rPr>
        <w:t>100</w:t>
      </w:r>
      <w:r>
        <w:rPr>
          <w:rFonts w:hint="eastAsia"/>
        </w:rPr>
        <w:t>度になるまでの所用時間を計算しました．また質問</w:t>
      </w:r>
      <w:r>
        <w:rPr>
          <w:rFonts w:hint="eastAsia"/>
        </w:rPr>
        <w:t>9</w:t>
      </w:r>
      <w:r>
        <w:rPr>
          <w:rFonts w:hint="eastAsia"/>
        </w:rPr>
        <w:t>に取り組んだ．質問</w:t>
      </w:r>
      <w:r>
        <w:rPr>
          <w:rFonts w:hint="eastAsia"/>
        </w:rPr>
        <w:t>9</w:t>
      </w:r>
      <w:r>
        <w:rPr>
          <w:rFonts w:hint="eastAsia"/>
        </w:rPr>
        <w:t>では，ガスの方が電気よりも</w:t>
      </w:r>
      <w:r>
        <w:rPr>
          <w:rFonts w:hint="eastAsia"/>
        </w:rPr>
        <w:t>1</w:t>
      </w:r>
      <w:r>
        <w:rPr>
          <w:rFonts w:hint="eastAsia"/>
        </w:rPr>
        <w:t>円当たりのエネルギーが多いという結果を得た．</w:t>
      </w:r>
      <w:r w:rsidR="00E64C30">
        <w:rPr>
          <w:rFonts w:hint="eastAsia"/>
        </w:rPr>
        <w:t>オール電化はガスの基本料金が不要で，ガス管を備える必要が無いなどの利点がある旨は言い添えた．</w:t>
      </w:r>
    </w:p>
    <w:p w:rsidR="00DE1B44" w:rsidRDefault="00DE1B44" w:rsidP="00DE1B44"/>
    <w:p w:rsidR="00DE1B44" w:rsidRDefault="00DE1B44" w:rsidP="00DE1B44">
      <w:r>
        <w:rPr>
          <w:rFonts w:hint="eastAsia"/>
        </w:rPr>
        <w:t>7-2</w:t>
      </w:r>
      <w:r>
        <w:rPr>
          <w:rFonts w:hint="eastAsia"/>
        </w:rPr>
        <w:t>．コメント</w:t>
      </w:r>
    </w:p>
    <w:p w:rsidR="00DE1B44" w:rsidRDefault="00DE1B44" w:rsidP="00DE1B44">
      <w:r>
        <w:rPr>
          <w:rFonts w:hint="eastAsia"/>
        </w:rPr>
        <w:t xml:space="preserve">　受講者全体の雰囲気として，計算問題にひるまないで取り組む様子が見られるようになりました．解答用紙の方も，記述が増え，何となく何を計算しているのか分かるメモになってきたように思います．大きな変化だと思います．工学技術者を育成することがこの授業の目的では</w:t>
      </w:r>
      <w:r w:rsidR="00967C72">
        <w:rPr>
          <w:rFonts w:hint="eastAsia"/>
        </w:rPr>
        <w:t>ありませんが</w:t>
      </w:r>
      <w:r>
        <w:rPr>
          <w:rFonts w:hint="eastAsia"/>
        </w:rPr>
        <w:t>，</w:t>
      </w:r>
      <w:r w:rsidR="00967C72">
        <w:rPr>
          <w:rFonts w:hint="eastAsia"/>
        </w:rPr>
        <w:t>大学で実施する一般教養の授業としては受講者各自が考え方を整理する大事な作業です．手間を惜しまずに，頑張ってください．引き続き，分かりにくいところなどは遠慮せずに意見を述べてください．</w:t>
      </w:r>
    </w:p>
    <w:p w:rsidR="00967C72" w:rsidRDefault="00967C72" w:rsidP="00DE1B44"/>
    <w:p w:rsidR="00E64C30" w:rsidRDefault="00967C72" w:rsidP="0097654C">
      <w:r>
        <w:rPr>
          <w:rFonts w:hint="eastAsia"/>
        </w:rPr>
        <w:t>7-3</w:t>
      </w:r>
      <w:r>
        <w:rPr>
          <w:rFonts w:hint="eastAsia"/>
        </w:rPr>
        <w:t>．質問</w:t>
      </w:r>
      <w:r>
        <w:rPr>
          <w:rFonts w:hint="eastAsia"/>
        </w:rPr>
        <w:t>10</w:t>
      </w:r>
      <w:r w:rsidR="0097654C">
        <w:rPr>
          <w:rFonts w:hint="eastAsia"/>
        </w:rPr>
        <w:t xml:space="preserve">　人と冷蔵庫があ</w:t>
      </w:r>
      <w:r w:rsidR="00CE71C9">
        <w:rPr>
          <w:rFonts w:hint="eastAsia"/>
        </w:rPr>
        <w:t>って，換気装置が作動して，エアコンを冷房運転させている</w:t>
      </w:r>
      <w:r w:rsidR="0097654C">
        <w:rPr>
          <w:rFonts w:hint="eastAsia"/>
        </w:rPr>
        <w:t>部屋の熱</w:t>
      </w:r>
      <w:r w:rsidR="00CE71C9">
        <w:rPr>
          <w:rFonts w:hint="eastAsia"/>
        </w:rPr>
        <w:t>やエネルギー</w:t>
      </w:r>
      <w:r w:rsidR="0097654C">
        <w:rPr>
          <w:rFonts w:hint="eastAsia"/>
        </w:rPr>
        <w:t>の流れを考えてみましょう．</w:t>
      </w:r>
    </w:p>
    <w:p w:rsidR="00DE1B44" w:rsidRDefault="00DE1B44" w:rsidP="00DE1B44"/>
    <w:p w:rsidR="0097654C" w:rsidRDefault="0097654C" w:rsidP="0097654C">
      <w:r>
        <w:rPr>
          <w:rFonts w:hint="eastAsia"/>
        </w:rPr>
        <w:t>7-4</w:t>
      </w:r>
      <w:r>
        <w:rPr>
          <w:rFonts w:hint="eastAsia"/>
        </w:rPr>
        <w:t>．質問</w:t>
      </w:r>
      <w:r>
        <w:rPr>
          <w:rFonts w:hint="eastAsia"/>
        </w:rPr>
        <w:t>11</w:t>
      </w:r>
      <w:r>
        <w:rPr>
          <w:rFonts w:hint="eastAsia"/>
        </w:rPr>
        <w:t xml:space="preserve">　基礎代謝</w:t>
      </w:r>
      <w:r>
        <w:rPr>
          <w:rFonts w:hint="eastAsia"/>
        </w:rPr>
        <w:t>1600k</w:t>
      </w:r>
      <w:r>
        <w:t>cal</w:t>
      </w:r>
      <w:r>
        <w:rPr>
          <w:rFonts w:hint="eastAsia"/>
        </w:rPr>
        <w:t>/day</w:t>
      </w:r>
      <w:r>
        <w:rPr>
          <w:rFonts w:hint="eastAsia"/>
        </w:rPr>
        <w:t>の成人男性が締め切った</w:t>
      </w:r>
      <w:r>
        <w:rPr>
          <w:rFonts w:hint="eastAsia"/>
        </w:rPr>
        <w:t>6</w:t>
      </w:r>
      <w:r>
        <w:rPr>
          <w:rFonts w:hint="eastAsia"/>
        </w:rPr>
        <w:t>畳間にいると，</w:t>
      </w:r>
      <w:r>
        <w:rPr>
          <w:rFonts w:hint="eastAsia"/>
        </w:rPr>
        <w:t>1</w:t>
      </w:r>
      <w:r>
        <w:rPr>
          <w:rFonts w:hint="eastAsia"/>
        </w:rPr>
        <w:t>時間にどのくらい温度上昇するか概算してください．</w:t>
      </w:r>
      <w:r>
        <w:rPr>
          <w:rFonts w:hint="eastAsia"/>
        </w:rPr>
        <w:t>1</w:t>
      </w:r>
      <w:r>
        <w:rPr>
          <w:rFonts w:hint="eastAsia"/>
        </w:rPr>
        <w:t>畳は尺モジュールで</w:t>
      </w:r>
      <w:r>
        <w:rPr>
          <w:rFonts w:hint="eastAsia"/>
        </w:rPr>
        <w:t>0.9m</w:t>
      </w:r>
      <w:r>
        <w:rPr>
          <w:rFonts w:hint="eastAsia"/>
        </w:rPr>
        <w:t>×</w:t>
      </w:r>
      <w:r>
        <w:rPr>
          <w:rFonts w:hint="eastAsia"/>
        </w:rPr>
        <w:t>1.8m</w:t>
      </w:r>
      <w:r>
        <w:rPr>
          <w:rFonts w:hint="eastAsia"/>
        </w:rPr>
        <w:t>と仮定し，天井までの高さは</w:t>
      </w:r>
      <w:r>
        <w:rPr>
          <w:rFonts w:hint="eastAsia"/>
        </w:rPr>
        <w:t>2.3m</w:t>
      </w:r>
      <w:r>
        <w:rPr>
          <w:rFonts w:hint="eastAsia"/>
        </w:rPr>
        <w:t>とします．空気の比熱は</w:t>
      </w:r>
      <w:r>
        <w:rPr>
          <w:rFonts w:hint="eastAsia"/>
        </w:rPr>
        <w:t>1</w:t>
      </w:r>
      <w:r>
        <w:t xml:space="preserve">.0 </w:t>
      </w:r>
      <w:r>
        <w:rPr>
          <w:rFonts w:hint="eastAsia"/>
        </w:rPr>
        <w:t>kJ/</w:t>
      </w:r>
      <w:r>
        <w:t>(kg</w:t>
      </w:r>
      <w:r>
        <w:rPr>
          <w:rFonts w:hint="eastAsia"/>
        </w:rPr>
        <w:t>･</w:t>
      </w:r>
      <w:r>
        <w:rPr>
          <w:rFonts w:hint="eastAsia"/>
        </w:rPr>
        <w:t>K)</w:t>
      </w:r>
      <w:r>
        <w:rPr>
          <w:rFonts w:hint="eastAsia"/>
        </w:rPr>
        <w:t>とします．空気の密度は，</w:t>
      </w:r>
      <w:r>
        <w:rPr>
          <w:rFonts w:hint="eastAsia"/>
        </w:rPr>
        <w:t>0</w:t>
      </w:r>
      <w:r>
        <w:rPr>
          <w:rFonts w:hint="eastAsia"/>
        </w:rPr>
        <w:t>℃１気圧で約</w:t>
      </w:r>
      <w:r>
        <w:rPr>
          <w:rFonts w:hint="eastAsia"/>
        </w:rPr>
        <w:t>1.275</w:t>
      </w:r>
      <w:r>
        <w:rPr>
          <w:rFonts w:hint="eastAsia"/>
        </w:rPr>
        <w:t>㎏</w:t>
      </w:r>
      <w:r>
        <w:rPr>
          <w:rFonts w:hint="eastAsia"/>
        </w:rPr>
        <w:t>/</w:t>
      </w:r>
      <w:r>
        <w:t>m</w:t>
      </w:r>
      <w:r w:rsidRPr="005B5AF4">
        <w:rPr>
          <w:vertAlign w:val="superscript"/>
        </w:rPr>
        <w:t>3</w:t>
      </w:r>
      <w:r>
        <w:rPr>
          <w:rFonts w:hint="eastAsia"/>
        </w:rPr>
        <w:t>ですが，とりあえずここでは</w:t>
      </w:r>
      <w:r>
        <w:rPr>
          <w:rFonts w:hint="eastAsia"/>
        </w:rPr>
        <w:t>1.2</w:t>
      </w:r>
      <w:r>
        <w:rPr>
          <w:rFonts w:hint="eastAsia"/>
        </w:rPr>
        <w:t>㎏</w:t>
      </w:r>
      <w:r>
        <w:rPr>
          <w:rFonts w:hint="eastAsia"/>
        </w:rPr>
        <w:t>/</w:t>
      </w:r>
      <w:r>
        <w:t>m</w:t>
      </w:r>
      <w:r w:rsidRPr="005B5AF4">
        <w:rPr>
          <w:vertAlign w:val="superscript"/>
        </w:rPr>
        <w:t>3</w:t>
      </w:r>
      <w:r>
        <w:rPr>
          <w:rFonts w:hint="eastAsia"/>
        </w:rPr>
        <w:t>とします．</w:t>
      </w:r>
    </w:p>
    <w:p w:rsidR="0097654C" w:rsidRDefault="0097654C" w:rsidP="0097654C">
      <w:r>
        <w:rPr>
          <w:rFonts w:hint="eastAsia"/>
        </w:rPr>
        <w:t xml:space="preserve">　同じ部屋の中で，</w:t>
      </w:r>
      <w:r w:rsidRPr="002D7E85">
        <w:rPr>
          <w:rFonts w:hint="eastAsia"/>
        </w:rPr>
        <w:t>年間消費電力量</w:t>
      </w:r>
      <w:r w:rsidRPr="002D7E85">
        <w:rPr>
          <w:rFonts w:hint="eastAsia"/>
        </w:rPr>
        <w:t>259kWh/</w:t>
      </w:r>
      <w:r w:rsidRPr="002D7E85">
        <w:rPr>
          <w:rFonts w:hint="eastAsia"/>
        </w:rPr>
        <w:t>年</w:t>
      </w:r>
      <w:r>
        <w:rPr>
          <w:rFonts w:hint="eastAsia"/>
        </w:rPr>
        <w:t>の冷蔵庫が「平均的」に動作していると仮定して，</w:t>
      </w:r>
      <w:r>
        <w:rPr>
          <w:rFonts w:hint="eastAsia"/>
        </w:rPr>
        <w:t>1</w:t>
      </w:r>
      <w:r>
        <w:rPr>
          <w:rFonts w:hint="eastAsia"/>
        </w:rPr>
        <w:t>時間当たりの温度上昇がどの程度増加するか，計算してください．</w:t>
      </w:r>
    </w:p>
    <w:p w:rsidR="0097654C" w:rsidRDefault="0097654C" w:rsidP="0097654C">
      <w:r>
        <w:rPr>
          <w:rFonts w:hint="eastAsia"/>
        </w:rPr>
        <w:t xml:space="preserve">　ここでエアコンの冷房を利用して温度を保つ場合，冷蔵庫と人が発する温度上昇を抑えるためにエアコンが消費する電力は平均何ワット必要ですか．ここでは室外からの伝熱や，上記の人や冷蔵庫から発する熱以外は無視するものとします．またエアコンの成績係数（</w:t>
      </w:r>
      <w:r>
        <w:rPr>
          <w:rFonts w:hint="eastAsia"/>
        </w:rPr>
        <w:t>COP:</w:t>
      </w:r>
      <w:r>
        <w:t xml:space="preserve"> Coefficient of Performance</w:t>
      </w:r>
      <w:r>
        <w:rPr>
          <w:rFonts w:hint="eastAsia"/>
        </w:rPr>
        <w:t>）は</w:t>
      </w:r>
      <w:r>
        <w:rPr>
          <w:rFonts w:hint="eastAsia"/>
        </w:rPr>
        <w:t>4.5</w:t>
      </w:r>
      <w:r>
        <w:rPr>
          <w:rFonts w:hint="eastAsia"/>
        </w:rPr>
        <w:t>と仮定します．</w:t>
      </w:r>
    </w:p>
    <w:p w:rsidR="0097654C" w:rsidRDefault="0097654C" w:rsidP="00DE1B44"/>
    <w:p w:rsidR="0097654C" w:rsidRDefault="0097654C" w:rsidP="0097654C">
      <w:r>
        <w:rPr>
          <w:rFonts w:hint="eastAsia"/>
        </w:rPr>
        <w:t>7-5</w:t>
      </w:r>
      <w:r>
        <w:rPr>
          <w:rFonts w:hint="eastAsia"/>
        </w:rPr>
        <w:t>．質問</w:t>
      </w:r>
      <w:r>
        <w:rPr>
          <w:rFonts w:hint="eastAsia"/>
        </w:rPr>
        <w:t>12</w:t>
      </w:r>
      <w:r>
        <w:rPr>
          <w:rFonts w:hint="eastAsia"/>
        </w:rPr>
        <w:t>？　人間が食物から摂取したエネルギーを消費する過程について，物質とエネルギーの流れを考えてみましょう．</w:t>
      </w:r>
    </w:p>
    <w:p w:rsidR="000D745F" w:rsidRDefault="000D745F">
      <w:pPr>
        <w:widowControl/>
        <w:jc w:val="left"/>
      </w:pPr>
      <w:r>
        <w:br w:type="page"/>
      </w:r>
    </w:p>
    <w:p w:rsidR="00622317" w:rsidRDefault="00622317" w:rsidP="00622317">
      <w:r>
        <w:rPr>
          <w:rFonts w:hint="eastAsia"/>
        </w:rPr>
        <w:lastRenderedPageBreak/>
        <w:t>8-1</w:t>
      </w:r>
      <w:r>
        <w:rPr>
          <w:rFonts w:hint="eastAsia"/>
        </w:rPr>
        <w:t>．第</w:t>
      </w:r>
      <w:r>
        <w:rPr>
          <w:rFonts w:hint="eastAsia"/>
        </w:rPr>
        <w:t>7</w:t>
      </w:r>
      <w:r>
        <w:rPr>
          <w:rFonts w:hint="eastAsia"/>
        </w:rPr>
        <w:t>回の振り返り</w:t>
      </w:r>
    </w:p>
    <w:p w:rsidR="00622317" w:rsidRDefault="00622317" w:rsidP="00622317">
      <w:pPr>
        <w:ind w:firstLineChars="100" w:firstLine="210"/>
      </w:pPr>
      <w:r>
        <w:rPr>
          <w:rFonts w:hint="eastAsia"/>
        </w:rPr>
        <w:t>質問</w:t>
      </w:r>
      <w:r>
        <w:rPr>
          <w:rFonts w:hint="eastAsia"/>
        </w:rPr>
        <w:t>10</w:t>
      </w:r>
      <w:r>
        <w:rPr>
          <w:rFonts w:hint="eastAsia"/>
        </w:rPr>
        <w:t>について板書がなされた．質問</w:t>
      </w:r>
      <w:r>
        <w:rPr>
          <w:rFonts w:hint="eastAsia"/>
        </w:rPr>
        <w:t>11</w:t>
      </w:r>
      <w:r>
        <w:rPr>
          <w:rFonts w:hint="eastAsia"/>
        </w:rPr>
        <w:t>の人による温度上昇が計算された．締め切った</w:t>
      </w:r>
      <w:r>
        <w:rPr>
          <w:rFonts w:hint="eastAsia"/>
        </w:rPr>
        <w:t>6</w:t>
      </w:r>
      <w:r>
        <w:rPr>
          <w:rFonts w:hint="eastAsia"/>
        </w:rPr>
        <w:t>畳間だと大体</w:t>
      </w:r>
      <w:r>
        <w:rPr>
          <w:rFonts w:hint="eastAsia"/>
        </w:rPr>
        <w:t>1</w:t>
      </w:r>
      <w:r>
        <w:rPr>
          <w:rFonts w:hint="eastAsia"/>
        </w:rPr>
        <w:t>時間で</w:t>
      </w:r>
      <w:r>
        <w:rPr>
          <w:rFonts w:hint="eastAsia"/>
        </w:rPr>
        <w:t>10</w:t>
      </w:r>
      <w:r>
        <w:rPr>
          <w:rFonts w:hint="eastAsia"/>
        </w:rPr>
        <w:t>℃上昇するという計算結果になった．</w:t>
      </w:r>
      <w:r w:rsidR="007B4524">
        <w:rPr>
          <w:rFonts w:hint="eastAsia"/>
        </w:rPr>
        <w:t>実際にはそうはならない理由は，部屋の内外で熱のやり取りがあるのと，後日授業で扱う内容が関係してきます．ただし，夏の夜の就寝中に冷房をタイマーで切るべきではない理由は，締め切った室内に人がいると部屋が温まるからだということが分かって頂けたかと思います．</w:t>
      </w:r>
    </w:p>
    <w:p w:rsidR="007B4524" w:rsidRDefault="007B4524" w:rsidP="00622317">
      <w:pPr>
        <w:ind w:firstLineChars="100" w:firstLine="210"/>
      </w:pPr>
      <w:r>
        <w:rPr>
          <w:rFonts w:hint="eastAsia"/>
        </w:rPr>
        <w:t>窓を開けただけでは外の涼しい空気が室内に取り込めない場合が多いのですが，網戸にファンを押し付けられるような形状の扇風機を用いると，外の空気が取り込めます．その場合は，空気の出口と扇風機の間に，涼しさを与えたい対象物を配置するのが効果的で，扇風機の周囲から風が外に出てしまわないように覆いをしておくことがお勧めです．</w:t>
      </w:r>
      <w:r>
        <w:rPr>
          <w:rFonts w:hint="eastAsia"/>
        </w:rPr>
        <w:t xml:space="preserve"> </w:t>
      </w:r>
    </w:p>
    <w:p w:rsidR="007B4524" w:rsidRDefault="00622317" w:rsidP="00622317">
      <w:pPr>
        <w:ind w:firstLineChars="100" w:firstLine="210"/>
      </w:pPr>
      <w:r>
        <w:rPr>
          <w:rFonts w:hint="eastAsia"/>
        </w:rPr>
        <w:t>絶対温度について授業後に確認したところ，高校の物理でやる内容でした．これまで度々でてきた大文字の</w:t>
      </w:r>
      <w:r>
        <w:rPr>
          <w:rFonts w:hint="eastAsia"/>
        </w:rPr>
        <w:t>K</w:t>
      </w:r>
      <w:r>
        <w:rPr>
          <w:rFonts w:hint="eastAsia"/>
        </w:rPr>
        <w:t>という単位が絶対温度の単位ケルビンです．「温度差」で扱うと摂氏温度の℃と一緒です</w:t>
      </w:r>
      <w:r w:rsidR="007B4524">
        <w:rPr>
          <w:rFonts w:hint="eastAsia"/>
        </w:rPr>
        <w:t>．</w:t>
      </w:r>
    </w:p>
    <w:p w:rsidR="00622317" w:rsidRDefault="007B4524" w:rsidP="00622317">
      <w:pPr>
        <w:ind w:firstLineChars="100" w:firstLine="210"/>
      </w:pPr>
      <w:r>
        <w:rPr>
          <w:rFonts w:hint="eastAsia"/>
        </w:rPr>
        <w:t>以下は忘れて頂いても構いません．</w:t>
      </w:r>
      <w:r w:rsidR="00622317">
        <w:rPr>
          <w:rFonts w:hint="eastAsia"/>
        </w:rPr>
        <w:t>0</w:t>
      </w:r>
      <w:r w:rsidR="00622317">
        <w:rPr>
          <w:rFonts w:hint="eastAsia"/>
        </w:rPr>
        <w:t>℃＝</w:t>
      </w:r>
      <w:r w:rsidR="00622317">
        <w:rPr>
          <w:rFonts w:hint="eastAsia"/>
        </w:rPr>
        <w:t>273.15K</w:t>
      </w:r>
      <w:r w:rsidR="00622317">
        <w:rPr>
          <w:rFonts w:hint="eastAsia"/>
        </w:rPr>
        <w:t>と扱う温度です．究極の低温が理論上は</w:t>
      </w:r>
      <w:r w:rsidR="00622317">
        <w:rPr>
          <w:rFonts w:hint="eastAsia"/>
        </w:rPr>
        <w:t>0K=-273.15</w:t>
      </w:r>
      <w:r w:rsidR="00622317">
        <w:rPr>
          <w:rFonts w:hint="eastAsia"/>
        </w:rPr>
        <w:t>℃ということになります．技術系で扱う計算は基本絶対温度に直して式に代入します．</w:t>
      </w:r>
      <w:r>
        <w:rPr>
          <w:rFonts w:hint="eastAsia"/>
        </w:rPr>
        <w:t>「差」をとる場合は絶対温度でも摂氏温度でも同じになるので構いません．</w:t>
      </w:r>
    </w:p>
    <w:p w:rsidR="0097654C" w:rsidRDefault="0097654C" w:rsidP="00DE1B44"/>
    <w:p w:rsidR="002B2FB9" w:rsidRDefault="002B2FB9" w:rsidP="002B2FB9">
      <w:r>
        <w:rPr>
          <w:rFonts w:hint="eastAsia"/>
        </w:rPr>
        <w:t>8-2</w:t>
      </w:r>
      <w:r>
        <w:rPr>
          <w:rFonts w:hint="eastAsia"/>
        </w:rPr>
        <w:t>．コメント</w:t>
      </w:r>
    </w:p>
    <w:p w:rsidR="00033CAB" w:rsidRDefault="002B2FB9" w:rsidP="002B2FB9">
      <w:r>
        <w:rPr>
          <w:rFonts w:hint="eastAsia"/>
        </w:rPr>
        <w:t xml:space="preserve">　金丸さんの解答用紙，赤字のメモの内容が怪しい．原田さんの解答用紙はあまりテストの時に参考になりそうにないのですが，大丈夫じゃないのではと心配しています．</w:t>
      </w:r>
    </w:p>
    <w:p w:rsidR="00033CAB" w:rsidRDefault="00033CAB">
      <w:pPr>
        <w:widowControl/>
        <w:jc w:val="left"/>
      </w:pPr>
      <w:r>
        <w:br w:type="page"/>
      </w:r>
    </w:p>
    <w:p w:rsidR="002B2FB9" w:rsidRDefault="002B2FB9" w:rsidP="002B2FB9"/>
    <w:p w:rsidR="002B2FB9" w:rsidRDefault="00033CAB" w:rsidP="00DE1B44">
      <w:r>
        <w:rPr>
          <w:rFonts w:hint="eastAsia"/>
        </w:rPr>
        <w:t>9-1</w:t>
      </w:r>
      <w:r>
        <w:rPr>
          <w:rFonts w:hint="eastAsia"/>
        </w:rPr>
        <w:t xml:space="preserve">　第</w:t>
      </w:r>
      <w:r>
        <w:rPr>
          <w:rFonts w:hint="eastAsia"/>
        </w:rPr>
        <w:t>8</w:t>
      </w:r>
      <w:r>
        <w:rPr>
          <w:rFonts w:hint="eastAsia"/>
        </w:rPr>
        <w:t>回の振り返り</w:t>
      </w:r>
    </w:p>
    <w:p w:rsidR="00033CAB" w:rsidRDefault="00033CAB" w:rsidP="00DE1B44">
      <w:r>
        <w:rPr>
          <w:rFonts w:hint="eastAsia"/>
        </w:rPr>
        <w:t xml:space="preserve">　部屋の温度が冷蔵庫の発熱でどの程度上昇するのか，計算しました．</w:t>
      </w:r>
    </w:p>
    <w:p w:rsidR="00033CAB" w:rsidRDefault="00033CAB" w:rsidP="00DE1B44"/>
    <w:p w:rsidR="00033CAB" w:rsidRDefault="00033CAB" w:rsidP="00DE1B44">
      <w:r>
        <w:rPr>
          <w:rFonts w:hint="eastAsia"/>
        </w:rPr>
        <w:t>9-2</w:t>
      </w:r>
      <w:r>
        <w:rPr>
          <w:rFonts w:hint="eastAsia"/>
        </w:rPr>
        <w:t xml:space="preserve">　コメント</w:t>
      </w:r>
    </w:p>
    <w:p w:rsidR="00033CAB" w:rsidRDefault="00033CAB" w:rsidP="00DE1B44">
      <w:r>
        <w:rPr>
          <w:rFonts w:hint="eastAsia"/>
        </w:rPr>
        <w:t xml:space="preserve">　池田さんと金丸さん，解答が間違っています．おそらく受講者が読めば，どこで間違えたか分かると思いますが，「どこで誤ったか分かる」解答を記述できるようになっているのは受講開始直後と比べて大きな変化です．</w:t>
      </w:r>
    </w:p>
    <w:p w:rsidR="00E17264" w:rsidRDefault="00E17264" w:rsidP="00DE1B44">
      <w:r>
        <w:rPr>
          <w:rFonts w:hint="eastAsia"/>
        </w:rPr>
        <w:t xml:space="preserve">　</w:t>
      </w:r>
      <w:r w:rsidR="00A72A08">
        <w:rPr>
          <w:rFonts w:hint="eastAsia"/>
        </w:rPr>
        <w:t xml:space="preserve">　　</w:t>
      </w:r>
      <w:r>
        <w:rPr>
          <w:rFonts w:hint="eastAsia"/>
        </w:rPr>
        <w:t>さん，計算式を作る過程が大丈夫ですか？</w:t>
      </w:r>
    </w:p>
    <w:p w:rsidR="00E22745" w:rsidRDefault="00E22745" w:rsidP="00DE1B44">
      <w:r>
        <w:rPr>
          <w:rFonts w:hint="eastAsia"/>
        </w:rPr>
        <w:t xml:space="preserve">　次に予定している内容と関わる部分もあるので，一般的な冷蔵庫や冷房の原理を説明しておきます．「冷やす」部分はコールドスプレーの類とほぼ一緒です．液体が蒸発する時の状態変化（注）は，エネルギーが必要です．この蒸発による状態の変化が周辺のエネルギーを奪うと，周辺の温度が下がります．</w:t>
      </w:r>
    </w:p>
    <w:p w:rsidR="00804DA8" w:rsidRDefault="00E22745" w:rsidP="00DE1B44">
      <w:r>
        <w:rPr>
          <w:rFonts w:hint="eastAsia"/>
        </w:rPr>
        <w:t xml:space="preserve">　冷蔵庫やエアコンの冷房では，</w:t>
      </w:r>
      <w:r w:rsidR="00804DA8">
        <w:rPr>
          <w:rFonts w:hint="eastAsia"/>
        </w:rPr>
        <w:t>この蒸発した気体を元に戻して再利用するためにエネルギーが必要です．</w:t>
      </w:r>
      <w:r>
        <w:rPr>
          <w:rFonts w:hint="eastAsia"/>
        </w:rPr>
        <w:t>蒸発した気体を圧縮することで気体の温度を上げた後に，温度が上がった気体を「熱交換器」と呼ばれる機器を介して外気で冷やして液体に戻します．</w:t>
      </w:r>
      <w:r w:rsidR="00804DA8">
        <w:rPr>
          <w:rFonts w:hint="eastAsia"/>
        </w:rPr>
        <w:t>蒸発した気体をポンプのようなものが</w:t>
      </w:r>
      <w:r>
        <w:rPr>
          <w:rFonts w:hint="eastAsia"/>
        </w:rPr>
        <w:t>圧縮する</w:t>
      </w:r>
      <w:r w:rsidR="00804DA8">
        <w:rPr>
          <w:rFonts w:hint="eastAsia"/>
        </w:rPr>
        <w:t>ので，</w:t>
      </w:r>
      <w:r>
        <w:rPr>
          <w:rFonts w:hint="eastAsia"/>
        </w:rPr>
        <w:t>ポンプ</w:t>
      </w:r>
      <w:r w:rsidR="00804DA8">
        <w:rPr>
          <w:rFonts w:hint="eastAsia"/>
        </w:rPr>
        <w:t>のようなものが気体を</w:t>
      </w:r>
      <w:r>
        <w:rPr>
          <w:rFonts w:hint="eastAsia"/>
        </w:rPr>
        <w:t>熱交換器に向かって押し出</w:t>
      </w:r>
      <w:r w:rsidR="00804DA8">
        <w:rPr>
          <w:rFonts w:hint="eastAsia"/>
        </w:rPr>
        <w:t>し</w:t>
      </w:r>
      <w:r>
        <w:rPr>
          <w:rFonts w:hint="eastAsia"/>
        </w:rPr>
        <w:t>，</w:t>
      </w:r>
      <w:r w:rsidR="00804DA8">
        <w:rPr>
          <w:rFonts w:hint="eastAsia"/>
        </w:rPr>
        <w:t>熱交換器の中で液体になったものが熱交換器から押し出されます．以上のように液体に戻ったもの，動作流体とか冷媒と呼ばれますが，再び冷却に利用します．一般家庭の場合は電気で圧縮しますが，ガスエンジンで圧縮機を動かすものもあります．大学生協とファミリーマートの間にあるエンジンが，そのガスエンジンです．外に熱を捨てる部分は，エアコンの場合は室外機で，冷蔵庫の場合は背面・下・側面など様々な個所で放熱します．冷蔵庫にペタペタとマグネットで色々なものを張り付けてしまいますが，実はやらない方が良いです．</w:t>
      </w:r>
    </w:p>
    <w:p w:rsidR="00804DA8" w:rsidRPr="00804DA8" w:rsidRDefault="00804DA8" w:rsidP="00DE1B44">
      <w:r>
        <w:rPr>
          <w:rFonts w:hint="eastAsia"/>
        </w:rPr>
        <w:t xml:space="preserve">　ちなみにエアコンの暖房は，室外機で外のエネルギーを取り込んで，冷媒を圧縮した時のエネルギーと室外機で取り込んだエネルギーを合わせて室内に放出するので，冷房より</w:t>
      </w:r>
      <w:r>
        <w:rPr>
          <w:rFonts w:hint="eastAsia"/>
        </w:rPr>
        <w:t>COP</w:t>
      </w:r>
      <w:r>
        <w:rPr>
          <w:rFonts w:hint="eastAsia"/>
        </w:rPr>
        <w:t>が高くなります．</w:t>
      </w:r>
    </w:p>
    <w:p w:rsidR="00033CAB" w:rsidRDefault="001A1C9E" w:rsidP="00DE1B44">
      <w:r>
        <w:rPr>
          <w:rFonts w:hint="eastAsia"/>
        </w:rPr>
        <w:t xml:space="preserve">　質問</w:t>
      </w:r>
      <w:r>
        <w:rPr>
          <w:rFonts w:hint="eastAsia"/>
        </w:rPr>
        <w:t>12</w:t>
      </w:r>
      <w:r>
        <w:rPr>
          <w:rFonts w:hint="eastAsia"/>
        </w:rPr>
        <w:t>？が終わって授業時間に余裕があれば，質問</w:t>
      </w:r>
      <w:r>
        <w:rPr>
          <w:rFonts w:hint="eastAsia"/>
        </w:rPr>
        <w:t>13</w:t>
      </w:r>
      <w:r>
        <w:rPr>
          <w:rFonts w:hint="eastAsia"/>
        </w:rPr>
        <w:t>に取り組みます．</w:t>
      </w:r>
      <w:r w:rsidR="00260ADC">
        <w:rPr>
          <w:rFonts w:hint="eastAsia"/>
        </w:rPr>
        <w:t>飽和蒸気圧，分圧，全圧，体積割合などイメージし難いややこしい話をします．</w:t>
      </w:r>
    </w:p>
    <w:p w:rsidR="001A1C9E" w:rsidRDefault="001A1C9E" w:rsidP="00DE1B44"/>
    <w:p w:rsidR="00E22745" w:rsidRDefault="001A1C9E" w:rsidP="00DE1B44">
      <w:r>
        <w:rPr>
          <w:rFonts w:hint="eastAsia"/>
        </w:rPr>
        <w:t>注：</w:t>
      </w:r>
      <w:r w:rsidR="00E22745">
        <w:rPr>
          <w:rFonts w:hint="eastAsia"/>
        </w:rPr>
        <w:t>機械系分野では，液相（えきそう）から気相（きそう）に変化するので「相変化（そうへんか）」と呼んでいます</w:t>
      </w:r>
      <w:r>
        <w:rPr>
          <w:rFonts w:hint="eastAsia"/>
        </w:rPr>
        <w:t>．</w:t>
      </w:r>
    </w:p>
    <w:p w:rsidR="001A1C9E" w:rsidRDefault="001A1C9E" w:rsidP="00DE1B44"/>
    <w:p w:rsidR="00A72A08" w:rsidRDefault="001A1C9E" w:rsidP="00DE1B44">
      <w:r>
        <w:rPr>
          <w:rFonts w:hint="eastAsia"/>
        </w:rPr>
        <w:t>9-3</w:t>
      </w:r>
      <w:r>
        <w:rPr>
          <w:rFonts w:hint="eastAsia"/>
        </w:rPr>
        <w:t>．</w:t>
      </w:r>
      <w:r w:rsidR="00E6418A">
        <w:rPr>
          <w:rFonts w:hint="eastAsia"/>
        </w:rPr>
        <w:t>質問</w:t>
      </w:r>
      <w:r w:rsidR="00E6418A">
        <w:rPr>
          <w:rFonts w:hint="eastAsia"/>
        </w:rPr>
        <w:t>13</w:t>
      </w:r>
      <w:r w:rsidR="00E6418A">
        <w:rPr>
          <w:rFonts w:hint="eastAsia"/>
        </w:rPr>
        <w:t xml:space="preserve">　</w:t>
      </w:r>
      <w:r>
        <w:rPr>
          <w:rFonts w:hint="eastAsia"/>
        </w:rPr>
        <w:t>洗濯物が乾きやすい条件と乾きにくい条件を書き出してみてください．</w:t>
      </w:r>
    </w:p>
    <w:p w:rsidR="00A72A08" w:rsidRDefault="00A72A08">
      <w:pPr>
        <w:widowControl/>
        <w:jc w:val="left"/>
      </w:pPr>
      <w:r>
        <w:br w:type="page"/>
      </w:r>
    </w:p>
    <w:p w:rsidR="001A1C9E" w:rsidRDefault="00A72A08" w:rsidP="00DE1B44">
      <w:r>
        <w:rPr>
          <w:rFonts w:hint="eastAsia"/>
        </w:rPr>
        <w:lastRenderedPageBreak/>
        <w:t>10</w:t>
      </w:r>
      <w:r>
        <w:rPr>
          <w:rFonts w:hint="eastAsia"/>
        </w:rPr>
        <w:t>－</w:t>
      </w:r>
      <w:r>
        <w:rPr>
          <w:rFonts w:hint="eastAsia"/>
        </w:rPr>
        <w:t>1</w:t>
      </w:r>
      <w:r>
        <w:rPr>
          <w:rFonts w:hint="eastAsia"/>
        </w:rPr>
        <w:t>．第</w:t>
      </w:r>
      <w:r>
        <w:rPr>
          <w:rFonts w:hint="eastAsia"/>
        </w:rPr>
        <w:t>9</w:t>
      </w:r>
      <w:r>
        <w:rPr>
          <w:rFonts w:hint="eastAsia"/>
        </w:rPr>
        <w:t>回の振り返り</w:t>
      </w:r>
    </w:p>
    <w:p w:rsidR="00A72A08" w:rsidRDefault="00A72A08" w:rsidP="00DE1B44">
      <w:r>
        <w:rPr>
          <w:rFonts w:hint="eastAsia"/>
        </w:rPr>
        <w:t xml:space="preserve">　質問</w:t>
      </w:r>
      <w:r>
        <w:rPr>
          <w:rFonts w:hint="eastAsia"/>
        </w:rPr>
        <w:t>12</w:t>
      </w:r>
      <w:r>
        <w:rPr>
          <w:rFonts w:hint="eastAsia"/>
        </w:rPr>
        <w:t>と質問</w:t>
      </w:r>
      <w:r>
        <w:rPr>
          <w:rFonts w:hint="eastAsia"/>
        </w:rPr>
        <w:t>13</w:t>
      </w:r>
      <w:r>
        <w:rPr>
          <w:rFonts w:hint="eastAsia"/>
        </w:rPr>
        <w:t>について取り組みました．主に板書で解説していく形で進めました．おもに計算については第</w:t>
      </w:r>
      <w:r>
        <w:rPr>
          <w:rFonts w:hint="eastAsia"/>
        </w:rPr>
        <w:t>9</w:t>
      </w:r>
      <w:r>
        <w:rPr>
          <w:rFonts w:hint="eastAsia"/>
        </w:rPr>
        <w:t>回で第</w:t>
      </w:r>
      <w:r>
        <w:rPr>
          <w:rFonts w:hint="eastAsia"/>
        </w:rPr>
        <w:t>8</w:t>
      </w:r>
      <w:r>
        <w:rPr>
          <w:rFonts w:hint="eastAsia"/>
        </w:rPr>
        <w:t>回の振り返りをした際に，「誤り」の原因が具体的に見つけられる解答用紙について賞賛しました．これにて計算については一区切りとなります．</w:t>
      </w:r>
    </w:p>
    <w:p w:rsidR="001232F0" w:rsidRDefault="001232F0" w:rsidP="00DE1B44">
      <w:r>
        <w:rPr>
          <w:rFonts w:hint="eastAsia"/>
        </w:rPr>
        <w:t xml:space="preserve">　ちなみにパソコンを修理に出しており，資料のアップロードをしていません．</w:t>
      </w:r>
    </w:p>
    <w:p w:rsidR="00A72A08" w:rsidRDefault="00A72A08" w:rsidP="00DE1B44"/>
    <w:p w:rsidR="00A72A08" w:rsidRDefault="00A72A08" w:rsidP="00DE1B44">
      <w:r>
        <w:rPr>
          <w:rFonts w:hint="eastAsia"/>
        </w:rPr>
        <w:t>10</w:t>
      </w:r>
      <w:r>
        <w:rPr>
          <w:rFonts w:hint="eastAsia"/>
        </w:rPr>
        <w:t>－</w:t>
      </w:r>
      <w:r>
        <w:rPr>
          <w:rFonts w:hint="eastAsia"/>
        </w:rPr>
        <w:t>2</w:t>
      </w:r>
      <w:r>
        <w:rPr>
          <w:rFonts w:hint="eastAsia"/>
        </w:rPr>
        <w:t>．</w:t>
      </w:r>
      <w:r w:rsidR="001232F0">
        <w:rPr>
          <w:rFonts w:hint="eastAsia"/>
        </w:rPr>
        <w:t>質問</w:t>
      </w:r>
      <w:r w:rsidR="001232F0">
        <w:rPr>
          <w:rFonts w:hint="eastAsia"/>
        </w:rPr>
        <w:t>14</w:t>
      </w:r>
      <w:r w:rsidR="001232F0">
        <w:rPr>
          <w:rFonts w:hint="eastAsia"/>
        </w:rPr>
        <w:t xml:space="preserve">　フタをした鍋やフライパンがあったとして，白い蒸気が隙間から出ているときと出ていない時で，鍋の中の温度がどのような状態になっているか，考えられる限りのパターンを考えてください．</w:t>
      </w:r>
    </w:p>
    <w:p w:rsidR="00A72A08" w:rsidRDefault="00A72A08" w:rsidP="00DE1B44">
      <w:r>
        <w:rPr>
          <w:rFonts w:hint="eastAsia"/>
        </w:rPr>
        <w:t xml:space="preserve">　なお水が</w:t>
      </w:r>
      <w:r>
        <w:rPr>
          <w:rFonts w:hint="eastAsia"/>
        </w:rPr>
        <w:t>1</w:t>
      </w:r>
      <w:r>
        <w:rPr>
          <w:rFonts w:hint="eastAsia"/>
        </w:rPr>
        <w:t>気圧（＊）</w:t>
      </w:r>
      <w:r w:rsidR="001232F0">
        <w:rPr>
          <w:rFonts w:hint="eastAsia"/>
        </w:rPr>
        <w:t>100</w:t>
      </w:r>
      <w:r w:rsidR="001232F0">
        <w:rPr>
          <w:rFonts w:hint="eastAsia"/>
        </w:rPr>
        <w:t>℃で，蒸発するときの蒸発熱は</w:t>
      </w:r>
      <w:r w:rsidR="001232F0">
        <w:rPr>
          <w:rFonts w:hint="eastAsia"/>
        </w:rPr>
        <w:t>2257kJ/kg</w:t>
      </w:r>
      <w:r w:rsidR="001232F0">
        <w:rPr>
          <w:rFonts w:hint="eastAsia"/>
        </w:rPr>
        <w:t>です．蒸発熱は潜熱とも言います．蒸発するときに奪うエネルギが水</w:t>
      </w:r>
      <w:r w:rsidR="001232F0">
        <w:rPr>
          <w:rFonts w:hint="eastAsia"/>
        </w:rPr>
        <w:t>1</w:t>
      </w:r>
      <w:r w:rsidR="001232F0">
        <w:rPr>
          <w:rFonts w:hint="eastAsia"/>
        </w:rPr>
        <w:t>㎏あたり</w:t>
      </w:r>
      <w:r w:rsidR="001232F0">
        <w:rPr>
          <w:rFonts w:hint="eastAsia"/>
        </w:rPr>
        <w:t>2257kJ</w:t>
      </w:r>
      <w:r w:rsidR="001232F0">
        <w:rPr>
          <w:rFonts w:hint="eastAsia"/>
        </w:rPr>
        <w:t>ということです．蒸気が水に凝縮するときは，同じエネルギーが周囲に放出されます．これらの蒸発や凝縮が起こる間，水は温度が変わりません．実際は多少変わりますが，あまり変わりません．</w:t>
      </w:r>
    </w:p>
    <w:p w:rsidR="00CD0500" w:rsidRPr="001A1C9E" w:rsidRDefault="00CD0500" w:rsidP="00CD0500">
      <w:r>
        <w:rPr>
          <w:rFonts w:hint="eastAsia"/>
        </w:rPr>
        <w:t>（＊</w:t>
      </w:r>
      <w:r>
        <w:rPr>
          <w:rFonts w:hint="eastAsia"/>
        </w:rPr>
        <w:t>1</w:t>
      </w:r>
      <w:r>
        <w:rPr>
          <w:rFonts w:hint="eastAsia"/>
        </w:rPr>
        <w:t>気圧は</w:t>
      </w:r>
      <w:r>
        <w:rPr>
          <w:rFonts w:hint="eastAsia"/>
        </w:rPr>
        <w:t>101.3kPa</w:t>
      </w:r>
      <w:r>
        <w:rPr>
          <w:rFonts w:hint="eastAsia"/>
        </w:rPr>
        <w:t>（キロパスカル）もしくは</w:t>
      </w:r>
      <w:r>
        <w:rPr>
          <w:rFonts w:hint="eastAsia"/>
        </w:rPr>
        <w:t>1013hPa</w:t>
      </w:r>
      <w:r>
        <w:rPr>
          <w:rFonts w:hint="eastAsia"/>
        </w:rPr>
        <w:t>（ヘクトパスカル）のこと）</w:t>
      </w:r>
    </w:p>
    <w:p w:rsidR="001232F0" w:rsidRPr="00CD0500" w:rsidRDefault="001232F0" w:rsidP="00DE1B44"/>
    <w:p w:rsidR="001232F0" w:rsidRDefault="001232F0" w:rsidP="00DE1B44">
      <w:r>
        <w:rPr>
          <w:rFonts w:hint="eastAsia"/>
        </w:rPr>
        <w:t>10</w:t>
      </w:r>
      <w:r>
        <w:rPr>
          <w:rFonts w:hint="eastAsia"/>
        </w:rPr>
        <w:t>－</w:t>
      </w:r>
      <w:r>
        <w:rPr>
          <w:rFonts w:hint="eastAsia"/>
        </w:rPr>
        <w:t>3</w:t>
      </w:r>
      <w:r>
        <w:rPr>
          <w:rFonts w:hint="eastAsia"/>
        </w:rPr>
        <w:t>．質問</w:t>
      </w:r>
      <w:r>
        <w:rPr>
          <w:rFonts w:hint="eastAsia"/>
        </w:rPr>
        <w:t>15</w:t>
      </w:r>
      <w:r>
        <w:rPr>
          <w:rFonts w:hint="eastAsia"/>
        </w:rPr>
        <w:t xml:space="preserve">　</w:t>
      </w:r>
      <w:r w:rsidR="00CD0500">
        <w:rPr>
          <w:rFonts w:hint="eastAsia"/>
        </w:rPr>
        <w:t>圧力なべは圧力を高くすると沸点が高くなり，煮汁の温度を</w:t>
      </w:r>
      <w:r w:rsidR="00CD0500">
        <w:rPr>
          <w:rFonts w:hint="eastAsia"/>
        </w:rPr>
        <w:t>100</w:t>
      </w:r>
      <w:r w:rsidR="00CD0500">
        <w:rPr>
          <w:rFonts w:hint="eastAsia"/>
        </w:rPr>
        <w:t>℃より高い</w:t>
      </w:r>
      <w:r w:rsidR="00CD0500">
        <w:rPr>
          <w:rFonts w:hint="eastAsia"/>
        </w:rPr>
        <w:t>120</w:t>
      </w:r>
      <w:r w:rsidR="00CD0500">
        <w:rPr>
          <w:rFonts w:hint="eastAsia"/>
        </w:rPr>
        <w:t>℃などに挙げられる特徴があります．</w:t>
      </w:r>
      <w:r w:rsidR="000A1EA6">
        <w:rPr>
          <w:rFonts w:hint="eastAsia"/>
        </w:rPr>
        <w:t>このような現象を参考に，</w:t>
      </w:r>
      <w:r>
        <w:rPr>
          <w:rFonts w:hint="eastAsia"/>
        </w:rPr>
        <w:t>茶碗蒸しの中に気泡が残る原因と対策を考えてください．</w:t>
      </w:r>
    </w:p>
    <w:p w:rsidR="001232F0" w:rsidRDefault="001232F0" w:rsidP="00DE1B44"/>
    <w:p w:rsidR="001232F0" w:rsidRDefault="001232F0" w:rsidP="00DE1B44">
      <w:r>
        <w:rPr>
          <w:rFonts w:hint="eastAsia"/>
        </w:rPr>
        <w:t>10</w:t>
      </w:r>
      <w:r>
        <w:rPr>
          <w:rFonts w:hint="eastAsia"/>
        </w:rPr>
        <w:t>－</w:t>
      </w:r>
      <w:r>
        <w:rPr>
          <w:rFonts w:hint="eastAsia"/>
        </w:rPr>
        <w:t>4</w:t>
      </w:r>
      <w:r>
        <w:rPr>
          <w:rFonts w:hint="eastAsia"/>
        </w:rPr>
        <w:t>．質問</w:t>
      </w:r>
      <w:r>
        <w:rPr>
          <w:rFonts w:hint="eastAsia"/>
        </w:rPr>
        <w:t>16</w:t>
      </w:r>
      <w:r>
        <w:rPr>
          <w:rFonts w:hint="eastAsia"/>
        </w:rPr>
        <w:t xml:space="preserve">　「味が染みる」という状態について考えてみましょう．一般的には温めている時ではなく，冷ます過程で味が染みると言われています．</w:t>
      </w:r>
    </w:p>
    <w:p w:rsidR="001232F0" w:rsidRDefault="001232F0" w:rsidP="00DE1B44"/>
    <w:p w:rsidR="001232F0" w:rsidRDefault="00CD0500" w:rsidP="00DE1B44">
      <w:r>
        <w:rPr>
          <w:rFonts w:hint="eastAsia"/>
        </w:rPr>
        <w:t>10</w:t>
      </w:r>
      <w:r>
        <w:rPr>
          <w:rFonts w:hint="eastAsia"/>
        </w:rPr>
        <w:t>－</w:t>
      </w:r>
      <w:r>
        <w:rPr>
          <w:rFonts w:hint="eastAsia"/>
        </w:rPr>
        <w:t>5</w:t>
      </w:r>
      <w:r>
        <w:rPr>
          <w:rFonts w:hint="eastAsia"/>
        </w:rPr>
        <w:t>．質問</w:t>
      </w:r>
      <w:r>
        <w:rPr>
          <w:rFonts w:hint="eastAsia"/>
        </w:rPr>
        <w:t>17</w:t>
      </w:r>
      <w:r>
        <w:rPr>
          <w:rFonts w:hint="eastAsia"/>
        </w:rPr>
        <w:t xml:space="preserve">　肉や魚を加熱するとき，加熱不十分で中が生なのは嫌ですが，火が入りすぎてパサパサ・ボソボソしたのは嫌です．どうしましょう？基本は冷蔵庫から出して，加熱調理前に常温に戻しておくことが大事ですが，なぜでしょうか？「今更常温に戻るのを待っている時間がない！」というときはどうしましょう？</w:t>
      </w:r>
    </w:p>
    <w:p w:rsidR="000A1EA6" w:rsidRDefault="000A1EA6" w:rsidP="00DE1B44">
      <w:r>
        <w:rPr>
          <w:rFonts w:hint="eastAsia"/>
        </w:rPr>
        <w:t xml:space="preserve">　ちなみに加熱したときの温度変化に要する時間は，周辺温度と加熱物の温度の条件が一緒であれば，最も薄い部分の厚みの</w:t>
      </w:r>
      <w:r>
        <w:rPr>
          <w:rFonts w:hint="eastAsia"/>
        </w:rPr>
        <w:t>2</w:t>
      </w:r>
      <w:r>
        <w:rPr>
          <w:rFonts w:hint="eastAsia"/>
        </w:rPr>
        <w:t>乗に比例します．面倒くさいからと言って</w:t>
      </w:r>
      <w:r>
        <w:rPr>
          <w:rFonts w:hint="eastAsia"/>
        </w:rPr>
        <w:t>4</w:t>
      </w:r>
      <w:r>
        <w:rPr>
          <w:rFonts w:hint="eastAsia"/>
        </w:rPr>
        <w:t>倍分厚く切ると，加熱時間が</w:t>
      </w:r>
      <w:r>
        <w:rPr>
          <w:rFonts w:hint="eastAsia"/>
        </w:rPr>
        <w:t>4</w:t>
      </w:r>
      <w:r>
        <w:rPr>
          <w:rFonts w:hint="eastAsia"/>
        </w:rPr>
        <w:t>の</w:t>
      </w:r>
      <w:r>
        <w:rPr>
          <w:rFonts w:hint="eastAsia"/>
        </w:rPr>
        <w:t>2</w:t>
      </w:r>
      <w:r>
        <w:rPr>
          <w:rFonts w:hint="eastAsia"/>
        </w:rPr>
        <w:t>乗，</w:t>
      </w:r>
      <w:r>
        <w:rPr>
          <w:rFonts w:hint="eastAsia"/>
        </w:rPr>
        <w:t>16</w:t>
      </w:r>
      <w:r>
        <w:rPr>
          <w:rFonts w:hint="eastAsia"/>
        </w:rPr>
        <w:t>倍になります．</w:t>
      </w:r>
    </w:p>
    <w:p w:rsidR="000A1EA6" w:rsidRDefault="000A1EA6" w:rsidP="00DE1B44"/>
    <w:p w:rsidR="000A1EA6" w:rsidRDefault="000A1EA6" w:rsidP="00DE1B44">
      <w:r>
        <w:rPr>
          <w:rFonts w:hint="eastAsia"/>
        </w:rPr>
        <w:t>10</w:t>
      </w:r>
      <w:r>
        <w:rPr>
          <w:rFonts w:hint="eastAsia"/>
        </w:rPr>
        <w:t>－</w:t>
      </w:r>
      <w:r>
        <w:rPr>
          <w:rFonts w:hint="eastAsia"/>
        </w:rPr>
        <w:t>6</w:t>
      </w:r>
      <w:r>
        <w:rPr>
          <w:rFonts w:hint="eastAsia"/>
        </w:rPr>
        <w:t>．質問</w:t>
      </w:r>
      <w:r>
        <w:rPr>
          <w:rFonts w:hint="eastAsia"/>
        </w:rPr>
        <w:t>18</w:t>
      </w:r>
      <w:r>
        <w:rPr>
          <w:rFonts w:hint="eastAsia"/>
        </w:rPr>
        <w:t xml:space="preserve">　「結露して湿ってる！」となりそうな場所はどんな場所ですか？</w:t>
      </w:r>
    </w:p>
    <w:p w:rsidR="000A1EA6" w:rsidRPr="000A1EA6" w:rsidRDefault="000A1EA6" w:rsidP="00DE1B44"/>
    <w:p w:rsidR="001542B8" w:rsidRDefault="000A1EA6" w:rsidP="00DE1B44">
      <w:r>
        <w:rPr>
          <w:rFonts w:hint="eastAsia"/>
        </w:rPr>
        <w:t>10</w:t>
      </w:r>
      <w:r>
        <w:rPr>
          <w:rFonts w:hint="eastAsia"/>
        </w:rPr>
        <w:t>－</w:t>
      </w:r>
      <w:r>
        <w:rPr>
          <w:rFonts w:hint="eastAsia"/>
        </w:rPr>
        <w:t>7</w:t>
      </w:r>
      <w:r>
        <w:rPr>
          <w:rFonts w:hint="eastAsia"/>
        </w:rPr>
        <w:t>．質問</w:t>
      </w:r>
      <w:r>
        <w:rPr>
          <w:rFonts w:hint="eastAsia"/>
        </w:rPr>
        <w:t>19</w:t>
      </w:r>
      <w:r>
        <w:rPr>
          <w:rFonts w:hint="eastAsia"/>
        </w:rPr>
        <w:t xml:space="preserve">　「車のフロントウィンドが曇った！！！」どうしますか？</w:t>
      </w:r>
    </w:p>
    <w:p w:rsidR="001542B8" w:rsidRDefault="001542B8">
      <w:pPr>
        <w:widowControl/>
        <w:jc w:val="left"/>
      </w:pPr>
      <w:r>
        <w:br w:type="page"/>
      </w:r>
    </w:p>
    <w:p w:rsidR="000A1EA6" w:rsidRDefault="001542B8" w:rsidP="00DE1B44">
      <w:r>
        <w:rPr>
          <w:rFonts w:hint="eastAsia"/>
        </w:rPr>
        <w:lastRenderedPageBreak/>
        <w:t>11-1</w:t>
      </w:r>
      <w:r>
        <w:rPr>
          <w:rFonts w:hint="eastAsia"/>
        </w:rPr>
        <w:t>．第</w:t>
      </w:r>
      <w:r>
        <w:rPr>
          <w:rFonts w:hint="eastAsia"/>
        </w:rPr>
        <w:t>10</w:t>
      </w:r>
      <w:r>
        <w:rPr>
          <w:rFonts w:hint="eastAsia"/>
        </w:rPr>
        <w:t>回の振り返り</w:t>
      </w:r>
      <w:r w:rsidR="00B06787">
        <w:rPr>
          <w:rFonts w:hint="eastAsia"/>
        </w:rPr>
        <w:t>とコメント</w:t>
      </w:r>
    </w:p>
    <w:p w:rsidR="001542B8" w:rsidRDefault="001542B8" w:rsidP="00DE1B44">
      <w:r>
        <w:rPr>
          <w:rFonts w:hint="eastAsia"/>
        </w:rPr>
        <w:t xml:space="preserve">　フタをしたフライパンや鍋などのフタの隙間から出る蒸気の色と火加減から，鍋等の中の温まり具合を推定する方法について説明しました．水分が無いと焦げるので気を付けてください．質問</w:t>
      </w:r>
      <w:r>
        <w:rPr>
          <w:rFonts w:hint="eastAsia"/>
        </w:rPr>
        <w:t>15</w:t>
      </w:r>
      <w:r>
        <w:rPr>
          <w:rFonts w:hint="eastAsia"/>
        </w:rPr>
        <w:t>は茶碗蒸しだけでなく，蒸しプリンでも同様です．火加減を強くし過ぎない，フタをきっちりしめずに中の圧力を上げない，という</w:t>
      </w:r>
      <w:r>
        <w:rPr>
          <w:rFonts w:hint="eastAsia"/>
        </w:rPr>
        <w:t>2</w:t>
      </w:r>
      <w:r>
        <w:rPr>
          <w:rFonts w:hint="eastAsia"/>
        </w:rPr>
        <w:t>点を守ってみてください．</w:t>
      </w:r>
    </w:p>
    <w:p w:rsidR="001542B8" w:rsidRDefault="001542B8" w:rsidP="00DE1B44"/>
    <w:p w:rsidR="001542B8" w:rsidRDefault="005B7804" w:rsidP="00DE1B44">
      <w:r w:rsidRPr="005B7804">
        <w:rPr>
          <w:noProof/>
        </w:rPr>
        <w:drawing>
          <wp:anchor distT="0" distB="0" distL="114300" distR="114300" simplePos="0" relativeHeight="251664384" behindDoc="0" locked="0" layoutInCell="1" allowOverlap="1" wp14:anchorId="1A38D999" wp14:editId="12007709">
            <wp:simplePos x="0" y="0"/>
            <wp:positionH relativeFrom="column">
              <wp:posOffset>3335075</wp:posOffset>
            </wp:positionH>
            <wp:positionV relativeFrom="paragraph">
              <wp:posOffset>42269</wp:posOffset>
            </wp:positionV>
            <wp:extent cx="2879725" cy="2159000"/>
            <wp:effectExtent l="0" t="0" r="0" b="0"/>
            <wp:wrapNone/>
            <wp:docPr id="3088" name="Picture 16">
              <a:extLst xmlns:a="http://schemas.openxmlformats.org/drawingml/2006/main">
                <a:ext uri="{FF2B5EF4-FFF2-40B4-BE49-F238E27FC236}">
                  <a16:creationId xmlns:a16="http://schemas.microsoft.com/office/drawing/2014/main" id="{3486FCA6-E802-4EA8-92F2-6E558D20E3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8" name="Picture 16">
                      <a:extLst>
                        <a:ext uri="{FF2B5EF4-FFF2-40B4-BE49-F238E27FC236}">
                          <a16:creationId xmlns:a16="http://schemas.microsoft.com/office/drawing/2014/main" id="{3486FCA6-E802-4EA8-92F2-6E558D20E319}"/>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9725" cy="2159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r w:rsidRPr="005B7804">
        <w:rPr>
          <w:noProof/>
        </w:rPr>
        <w:drawing>
          <wp:anchor distT="0" distB="0" distL="114300" distR="114300" simplePos="0" relativeHeight="251662336" behindDoc="0" locked="0" layoutInCell="1" allowOverlap="1" wp14:anchorId="4B455D0A" wp14:editId="3F0F28EB">
            <wp:simplePos x="0" y="0"/>
            <wp:positionH relativeFrom="column">
              <wp:posOffset>99336</wp:posOffset>
            </wp:positionH>
            <wp:positionV relativeFrom="paragraph">
              <wp:posOffset>42269</wp:posOffset>
            </wp:positionV>
            <wp:extent cx="2879725" cy="2160587"/>
            <wp:effectExtent l="0" t="0" r="0" b="0"/>
            <wp:wrapNone/>
            <wp:docPr id="3087" name="Picture 15">
              <a:extLst xmlns:a="http://schemas.openxmlformats.org/drawingml/2006/main">
                <a:ext uri="{FF2B5EF4-FFF2-40B4-BE49-F238E27FC236}">
                  <a16:creationId xmlns:a16="http://schemas.microsoft.com/office/drawing/2014/main" id="{3CB13326-3F9F-448D-82C9-6B59F61274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7" name="Picture 15">
                      <a:extLst>
                        <a:ext uri="{FF2B5EF4-FFF2-40B4-BE49-F238E27FC236}">
                          <a16:creationId xmlns:a16="http://schemas.microsoft.com/office/drawing/2014/main" id="{3CB13326-3F9F-448D-82C9-6B59F6127456}"/>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9725" cy="21605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p w:rsidR="005B7804" w:rsidRDefault="005B7804" w:rsidP="00DE1B44"/>
    <w:p w:rsidR="005B7804" w:rsidRDefault="005B7804" w:rsidP="00DE1B44"/>
    <w:p w:rsidR="005B7804" w:rsidRDefault="005B7804" w:rsidP="00DE1B44"/>
    <w:p w:rsidR="005B7804" w:rsidRDefault="005B7804" w:rsidP="00DE1B44"/>
    <w:p w:rsidR="005B7804" w:rsidRDefault="005B7804" w:rsidP="00DE1B44"/>
    <w:p w:rsidR="005B7804" w:rsidRDefault="005B7804" w:rsidP="00DE1B44"/>
    <w:p w:rsidR="005B7804" w:rsidRDefault="005B7804" w:rsidP="00DE1B44"/>
    <w:p w:rsidR="005B7804" w:rsidRDefault="005B7804" w:rsidP="00DE1B44"/>
    <w:p w:rsidR="005B7804" w:rsidRDefault="00847468" w:rsidP="00DE1B44">
      <w:r w:rsidRPr="005B7804">
        <w:rPr>
          <w:noProof/>
        </w:rPr>
        <mc:AlternateContent>
          <mc:Choice Requires="wps">
            <w:drawing>
              <wp:anchor distT="0" distB="0" distL="114300" distR="114300" simplePos="0" relativeHeight="251661312" behindDoc="0" locked="0" layoutInCell="1" allowOverlap="1" wp14:anchorId="7DE7D723" wp14:editId="50367C37">
                <wp:simplePos x="0" y="0"/>
                <wp:positionH relativeFrom="column">
                  <wp:posOffset>134620</wp:posOffset>
                </wp:positionH>
                <wp:positionV relativeFrom="paragraph">
                  <wp:posOffset>110711</wp:posOffset>
                </wp:positionV>
                <wp:extent cx="2802255" cy="242570"/>
                <wp:effectExtent l="0" t="0" r="0" b="3810"/>
                <wp:wrapNone/>
                <wp:docPr id="3083" name="Text Box 11">
                  <a:extLst xmlns:a="http://schemas.openxmlformats.org/drawingml/2006/main">
                    <a:ext uri="{FF2B5EF4-FFF2-40B4-BE49-F238E27FC236}">
                      <a16:creationId xmlns:a16="http://schemas.microsoft.com/office/drawing/2014/main" id="{610E1809-E36F-4044-9D23-91C0FF04EE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255" cy="24257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661A3" w:rsidRDefault="008661A3" w:rsidP="005B7804">
                            <w:pPr>
                              <w:pStyle w:val="Web"/>
                              <w:spacing w:before="0" w:beforeAutospacing="0" w:after="0" w:afterAutospacing="0"/>
                              <w:jc w:val="center"/>
                              <w:textAlignment w:val="baseline"/>
                            </w:pPr>
                            <w:r>
                              <w:rPr>
                                <w:rFonts w:ascii="Arial" w:cstheme="minorBidi" w:hint="eastAsia"/>
                                <w:color w:val="000000" w:themeColor="text1"/>
                                <w:kern w:val="24"/>
                                <w:sz w:val="20"/>
                                <w:szCs w:val="20"/>
                              </w:rPr>
                              <w:t>コランダーと呼ぶそうで，鍋の中に入れて使う</w:t>
                            </w:r>
                          </w:p>
                        </w:txbxContent>
                      </wps:txbx>
                      <wps:bodyPr wrap="square">
                        <a:spAutoFit/>
                      </wps:bodyPr>
                    </wps:wsp>
                  </a:graphicData>
                </a:graphic>
                <wp14:sizeRelH relativeFrom="margin">
                  <wp14:pctWidth>0</wp14:pctWidth>
                </wp14:sizeRelH>
              </wp:anchor>
            </w:drawing>
          </mc:Choice>
          <mc:Fallback>
            <w:pict>
              <v:shape w14:anchorId="7DE7D723" id="Text Box 11" o:spid="_x0000_s1054" type="#_x0000_t202" style="position:absolute;left:0;text-align:left;margin-left:10.6pt;margin-top:8.7pt;width:220.65pt;height:19.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" filled="f" fillcolor="#5b9bd5 [3204]" stroked="f">
                <v:shadow color="#e7e6e6 [3214]"/>
                <v:textbox style="mso-fit-shape-to-text:t">
                  <w:txbxContent>
                    <w:p w:rsidR="008661A3" w:rsidRDefault="008661A3" w:rsidP="005B7804">
                      <w:pPr>
                        <w:pStyle w:val="Web"/>
                        <w:spacing w:before="0" w:beforeAutospacing="0" w:after="0" w:afterAutospacing="0"/>
                        <w:jc w:val="center"/>
                        <w:textAlignment w:val="baseline"/>
                      </w:pPr>
                      <w:r>
                        <w:rPr>
                          <w:rFonts w:ascii="Arial" w:cstheme="minorBidi" w:hint="eastAsia"/>
                          <w:color w:val="000000" w:themeColor="text1"/>
                          <w:kern w:val="24"/>
                          <w:sz w:val="20"/>
                          <w:szCs w:val="20"/>
                        </w:rPr>
                        <w:t>コランダーと呼ぶそうで，鍋の中に入れて使う</w:t>
                      </w:r>
                    </w:p>
                  </w:txbxContent>
                </v:textbox>
              </v:shape>
            </w:pict>
          </mc:Fallback>
        </mc:AlternateContent>
      </w:r>
      <w:r w:rsidR="005B7804" w:rsidRPr="005B7804">
        <w:rPr>
          <w:noProof/>
        </w:rPr>
        <mc:AlternateContent>
          <mc:Choice Requires="wps">
            <w:drawing>
              <wp:anchor distT="0" distB="0" distL="114300" distR="114300" simplePos="0" relativeHeight="251665408" behindDoc="0" locked="0" layoutInCell="1" allowOverlap="1" wp14:anchorId="491EB23B" wp14:editId="3CE0573B">
                <wp:simplePos x="0" y="0"/>
                <wp:positionH relativeFrom="column">
                  <wp:posOffset>3341149</wp:posOffset>
                </wp:positionH>
                <wp:positionV relativeFrom="paragraph">
                  <wp:posOffset>135255</wp:posOffset>
                </wp:positionV>
                <wp:extent cx="2736850" cy="244475"/>
                <wp:effectExtent l="0" t="0" r="0" b="3810"/>
                <wp:wrapNone/>
                <wp:docPr id="3089" name="Text Box 17">
                  <a:extLst xmlns:a="http://schemas.openxmlformats.org/drawingml/2006/main">
                    <a:ext uri="{FF2B5EF4-FFF2-40B4-BE49-F238E27FC236}">
                      <a16:creationId xmlns:a16="http://schemas.microsoft.com/office/drawing/2014/main" id="{2F59BC80-8892-4D16-8D63-3A1AAC529C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2444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661A3" w:rsidRDefault="008661A3" w:rsidP="005B7804">
                            <w:pPr>
                              <w:pStyle w:val="Web"/>
                              <w:spacing w:before="0" w:beforeAutospacing="0" w:after="0" w:afterAutospacing="0"/>
                              <w:jc w:val="both"/>
                              <w:textAlignment w:val="baseline"/>
                            </w:pPr>
                            <w:r>
                              <w:rPr>
                                <w:rFonts w:ascii="Arial" w:cstheme="minorBidi" w:hint="eastAsia"/>
                                <w:color w:val="000000" w:themeColor="text1"/>
                                <w:kern w:val="24"/>
                                <w:sz w:val="20"/>
                                <w:szCs w:val="20"/>
                              </w:rPr>
                              <w:t>予熱して，セットした状態．</w:t>
                            </w:r>
                          </w:p>
                        </w:txbxContent>
                      </wps:txbx>
                      <wps:bodyPr>
                        <a:spAutoFit/>
                      </wps:bodyPr>
                    </wps:wsp>
                  </a:graphicData>
                </a:graphic>
              </wp:anchor>
            </w:drawing>
          </mc:Choice>
          <mc:Fallback>
            <w:pict>
              <v:shape w14:anchorId="491EB23B" id="Text Box 17" o:spid="_x0000_s1055" type="#_x0000_t202" style="position:absolute;left:0;text-align:left;margin-left:263.1pt;margin-top:10.65pt;width:215.5pt;height:19.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" filled="f" fillcolor="#5b9bd5 [3204]" stroked="f">
                <v:shadow color="#e7e6e6 [3214]"/>
                <v:textbox style="mso-fit-shape-to-text:t">
                  <w:txbxContent>
                    <w:p w:rsidR="008661A3" w:rsidRDefault="008661A3" w:rsidP="005B7804">
                      <w:pPr>
                        <w:pStyle w:val="Web"/>
                        <w:spacing w:before="0" w:beforeAutospacing="0" w:after="0" w:afterAutospacing="0"/>
                        <w:jc w:val="both"/>
                        <w:textAlignment w:val="baseline"/>
                      </w:pPr>
                      <w:r>
                        <w:rPr>
                          <w:rFonts w:ascii="Arial" w:cstheme="minorBidi" w:hint="eastAsia"/>
                          <w:color w:val="000000" w:themeColor="text1"/>
                          <w:kern w:val="24"/>
                          <w:sz w:val="20"/>
                          <w:szCs w:val="20"/>
                        </w:rPr>
                        <w:t>予熱して，セットした状態．</w:t>
                      </w:r>
                    </w:p>
                  </w:txbxContent>
                </v:textbox>
              </v:shape>
            </w:pict>
          </mc:Fallback>
        </mc:AlternateContent>
      </w:r>
    </w:p>
    <w:p w:rsidR="005B7804" w:rsidRDefault="005B7804" w:rsidP="00DE1B44"/>
    <w:p w:rsidR="005B7804" w:rsidRDefault="005B7804" w:rsidP="00DE1B44">
      <w:r w:rsidRPr="005B7804">
        <w:rPr>
          <w:noProof/>
        </w:rPr>
        <w:drawing>
          <wp:anchor distT="0" distB="0" distL="114300" distR="114300" simplePos="0" relativeHeight="251673600" behindDoc="0" locked="0" layoutInCell="1" allowOverlap="1" wp14:anchorId="4EC0F7B5" wp14:editId="777168EA">
            <wp:simplePos x="0" y="0"/>
            <wp:positionH relativeFrom="column">
              <wp:posOffset>4378684</wp:posOffset>
            </wp:positionH>
            <wp:positionV relativeFrom="paragraph">
              <wp:posOffset>34152</wp:posOffset>
            </wp:positionV>
            <wp:extent cx="1800225" cy="1349375"/>
            <wp:effectExtent l="0" t="0" r="9525" b="3175"/>
            <wp:wrapNone/>
            <wp:docPr id="3084" name="Picture 12">
              <a:extLst xmlns:a="http://schemas.openxmlformats.org/drawingml/2006/main">
                <a:ext uri="{FF2B5EF4-FFF2-40B4-BE49-F238E27FC236}">
                  <a16:creationId xmlns:a16="http://schemas.microsoft.com/office/drawing/2014/main" id="{F89567FA-FD4C-4E74-93BC-1B874538CC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4" name="Picture 12">
                      <a:extLst>
                        <a:ext uri="{FF2B5EF4-FFF2-40B4-BE49-F238E27FC236}">
                          <a16:creationId xmlns:a16="http://schemas.microsoft.com/office/drawing/2014/main" id="{F89567FA-FD4C-4E74-93BC-1B874538CCD6}"/>
                        </a:ext>
                      </a:extLst>
                    </pic:cNvPr>
                    <pic:cNvPicPr>
                      <a:picLocks noChangeAspect="1" noChangeArrowheads="1"/>
                    </pic:cNvPicPr>
                  </pic:nvPicPr>
                  <pic:blipFill>
                    <a:blip r:embed="rId14">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800225" cy="1349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p w:rsidR="005B7804" w:rsidRDefault="005B7804" w:rsidP="00DE1B44">
      <w:r w:rsidRPr="005B7804">
        <w:rPr>
          <w:noProof/>
        </w:rPr>
        <w:drawing>
          <wp:anchor distT="0" distB="0" distL="114300" distR="114300" simplePos="0" relativeHeight="251667456" behindDoc="0" locked="0" layoutInCell="1" allowOverlap="1" wp14:anchorId="6A588D52" wp14:editId="6232804B">
            <wp:simplePos x="0" y="0"/>
            <wp:positionH relativeFrom="column">
              <wp:posOffset>95619</wp:posOffset>
            </wp:positionH>
            <wp:positionV relativeFrom="paragraph">
              <wp:posOffset>42269</wp:posOffset>
            </wp:positionV>
            <wp:extent cx="2879725" cy="2160588"/>
            <wp:effectExtent l="0" t="0" r="0" b="0"/>
            <wp:wrapNone/>
            <wp:docPr id="3086" name="Picture 14">
              <a:extLst xmlns:a="http://schemas.openxmlformats.org/drawingml/2006/main">
                <a:ext uri="{FF2B5EF4-FFF2-40B4-BE49-F238E27FC236}">
                  <a16:creationId xmlns:a16="http://schemas.microsoft.com/office/drawing/2014/main" id="{80E00B89-A67D-4C00-B658-2232FEF518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6" name="Picture 14">
                      <a:extLst>
                        <a:ext uri="{FF2B5EF4-FFF2-40B4-BE49-F238E27FC236}">
                          <a16:creationId xmlns:a16="http://schemas.microsoft.com/office/drawing/2014/main" id="{80E00B89-A67D-4C00-B658-2232FEF51854}"/>
                        </a:ext>
                      </a:extLst>
                    </pic:cNvPr>
                    <pic:cNvPicPr>
                      <a:picLocks noChangeAspect="1" noChangeArrowheads="1"/>
                    </pic:cNvPicPr>
                  </pic:nvPicPr>
                  <pic:blipFill>
                    <a:blip r:embed="rId16">
                      <a:extLst>
                        <a:ext uri="{BEBA8EAE-BF5A-486C-A8C5-ECC9F3942E4B}">
                          <a14:imgProps xmlns:a14="http://schemas.microsoft.com/office/drawing/2010/main">
                            <a14:imgLayer r:embed="rId17">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879725" cy="21605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p w:rsidR="005B7804" w:rsidRDefault="005B7804" w:rsidP="00DE1B44"/>
    <w:p w:rsidR="005B7804" w:rsidRDefault="005B7804" w:rsidP="00DE1B44"/>
    <w:p w:rsidR="005B7804" w:rsidRDefault="005B7804" w:rsidP="00DE1B44">
      <w:r w:rsidRPr="005B7804">
        <w:rPr>
          <w:noProof/>
        </w:rPr>
        <w:drawing>
          <wp:anchor distT="0" distB="0" distL="114300" distR="114300" simplePos="0" relativeHeight="251670528" behindDoc="0" locked="0" layoutInCell="1" allowOverlap="1" wp14:anchorId="49056422" wp14:editId="2724449C">
            <wp:simplePos x="0" y="0"/>
            <wp:positionH relativeFrom="column">
              <wp:posOffset>3146177</wp:posOffset>
            </wp:positionH>
            <wp:positionV relativeFrom="paragraph">
              <wp:posOffset>41717</wp:posOffset>
            </wp:positionV>
            <wp:extent cx="1798637" cy="1651000"/>
            <wp:effectExtent l="0" t="0" r="0" b="6350"/>
            <wp:wrapNone/>
            <wp:docPr id="3085" name="Picture 13">
              <a:extLst xmlns:a="http://schemas.openxmlformats.org/drawingml/2006/main">
                <a:ext uri="{FF2B5EF4-FFF2-40B4-BE49-F238E27FC236}">
                  <a16:creationId xmlns:a16="http://schemas.microsoft.com/office/drawing/2014/main" id="{7090654D-51A5-44B7-A4A6-71E03BF5A2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5" name="Picture 13">
                      <a:extLst>
                        <a:ext uri="{FF2B5EF4-FFF2-40B4-BE49-F238E27FC236}">
                          <a16:creationId xmlns:a16="http://schemas.microsoft.com/office/drawing/2014/main" id="{7090654D-51A5-44B7-A4A6-71E03BF5A200}"/>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8637" cy="165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p w:rsidR="005B7804" w:rsidRDefault="005B7804" w:rsidP="00DE1B44"/>
    <w:p w:rsidR="005B7804" w:rsidRDefault="005B7804" w:rsidP="00DE1B44">
      <w:r w:rsidRPr="005B7804">
        <w:rPr>
          <w:noProof/>
        </w:rPr>
        <mc:AlternateContent>
          <mc:Choice Requires="wps">
            <w:drawing>
              <wp:anchor distT="0" distB="0" distL="114300" distR="114300" simplePos="0" relativeHeight="251674624" behindDoc="0" locked="0" layoutInCell="1" allowOverlap="1" wp14:anchorId="4F80449B" wp14:editId="54D2D71C">
                <wp:simplePos x="0" y="0"/>
                <wp:positionH relativeFrom="column">
                  <wp:posOffset>4976606</wp:posOffset>
                </wp:positionH>
                <wp:positionV relativeFrom="paragraph">
                  <wp:posOffset>42268</wp:posOffset>
                </wp:positionV>
                <wp:extent cx="1202635" cy="244475"/>
                <wp:effectExtent l="0" t="0" r="0" b="3810"/>
                <wp:wrapNone/>
                <wp:docPr id="3092" name="Text Box 20">
                  <a:extLst xmlns:a="http://schemas.openxmlformats.org/drawingml/2006/main">
                    <a:ext uri="{FF2B5EF4-FFF2-40B4-BE49-F238E27FC236}">
                      <a16:creationId xmlns:a16="http://schemas.microsoft.com/office/drawing/2014/main" id="{47D478D7-7491-452E-977D-52C6FE9D89E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35" cy="2444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661A3" w:rsidRDefault="008661A3" w:rsidP="005B7804">
                            <w:pPr>
                              <w:pStyle w:val="Web"/>
                              <w:spacing w:before="0" w:beforeAutospacing="0" w:after="0" w:afterAutospacing="0"/>
                              <w:jc w:val="both"/>
                              <w:textAlignment w:val="baseline"/>
                            </w:pPr>
                            <w:r>
                              <w:rPr>
                                <w:rFonts w:ascii="Arial" w:cstheme="minorBidi" w:hint="eastAsia"/>
                                <w:color w:val="000000" w:themeColor="text1"/>
                                <w:kern w:val="24"/>
                                <w:sz w:val="20"/>
                                <w:szCs w:val="20"/>
                              </w:rPr>
                              <w:t>中は柔らか過ぎず，固過ぎず</w:t>
                            </w:r>
                          </w:p>
                        </w:txbxContent>
                      </wps:txbx>
                      <wps:bodyPr wrap="square">
                        <a:spAutoFit/>
                      </wps:bodyPr>
                    </wps:wsp>
                  </a:graphicData>
                </a:graphic>
                <wp14:sizeRelH relativeFrom="margin">
                  <wp14:pctWidth>0</wp14:pctWidth>
                </wp14:sizeRelH>
              </wp:anchor>
            </w:drawing>
          </mc:Choice>
          <mc:Fallback>
            <w:pict>
              <v:shape w14:anchorId="4F80449B" id="Text Box 20" o:spid="_x0000_s1056" type="#_x0000_t202" style="position:absolute;left:0;text-align:left;margin-left:391.85pt;margin-top:3.35pt;width:94.7pt;height:19.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" filled="f" fillcolor="#5b9bd5 [3204]" stroked="f">
                <v:shadow color="#e7e6e6 [3214]"/>
                <v:textbox style="mso-fit-shape-to-text:t">
                  <w:txbxContent>
                    <w:p w:rsidR="008661A3" w:rsidRDefault="008661A3" w:rsidP="005B7804">
                      <w:pPr>
                        <w:pStyle w:val="Web"/>
                        <w:spacing w:before="0" w:beforeAutospacing="0" w:after="0" w:afterAutospacing="0"/>
                        <w:jc w:val="both"/>
                        <w:textAlignment w:val="baseline"/>
                      </w:pPr>
                      <w:r>
                        <w:rPr>
                          <w:rFonts w:ascii="Arial" w:cstheme="minorBidi" w:hint="eastAsia"/>
                          <w:color w:val="000000" w:themeColor="text1"/>
                          <w:kern w:val="24"/>
                          <w:sz w:val="20"/>
                          <w:szCs w:val="20"/>
                        </w:rPr>
                        <w:t>中は柔らか過ぎず，固過ぎず</w:t>
                      </w:r>
                    </w:p>
                  </w:txbxContent>
                </v:textbox>
              </v:shape>
            </w:pict>
          </mc:Fallback>
        </mc:AlternateContent>
      </w:r>
    </w:p>
    <w:p w:rsidR="001542B8" w:rsidRDefault="001542B8" w:rsidP="00DE1B44"/>
    <w:p w:rsidR="001542B8" w:rsidRDefault="001542B8" w:rsidP="00DE1B44"/>
    <w:p w:rsidR="00847468" w:rsidRDefault="00847468" w:rsidP="00DE1B44"/>
    <w:p w:rsidR="00847468" w:rsidRDefault="00847468" w:rsidP="00DE1B44">
      <w:r w:rsidRPr="005B7804">
        <w:rPr>
          <w:noProof/>
        </w:rPr>
        <mc:AlternateContent>
          <mc:Choice Requires="wps">
            <w:drawing>
              <wp:anchor distT="0" distB="0" distL="114300" distR="114300" simplePos="0" relativeHeight="251668480" behindDoc="0" locked="0" layoutInCell="1" allowOverlap="1" wp14:anchorId="69CE083D" wp14:editId="2D932572">
                <wp:simplePos x="0" y="0"/>
                <wp:positionH relativeFrom="column">
                  <wp:posOffset>114300</wp:posOffset>
                </wp:positionH>
                <wp:positionV relativeFrom="paragraph">
                  <wp:posOffset>163416</wp:posOffset>
                </wp:positionV>
                <wp:extent cx="2842260" cy="242570"/>
                <wp:effectExtent l="0" t="0" r="0" b="3810"/>
                <wp:wrapNone/>
                <wp:docPr id="3090" name="Text Box 18">
                  <a:extLst xmlns:a="http://schemas.openxmlformats.org/drawingml/2006/main">
                    <a:ext uri="{FF2B5EF4-FFF2-40B4-BE49-F238E27FC236}">
                      <a16:creationId xmlns:a16="http://schemas.microsoft.com/office/drawing/2014/main" id="{89511366-9586-4235-AB30-7EA3BA32B2A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24257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661A3" w:rsidRDefault="008661A3" w:rsidP="005B7804">
                            <w:pPr>
                              <w:pStyle w:val="Web"/>
                              <w:spacing w:before="0" w:beforeAutospacing="0" w:after="0" w:afterAutospacing="0"/>
                              <w:jc w:val="center"/>
                              <w:textAlignment w:val="baseline"/>
                            </w:pPr>
                            <w:r>
                              <w:rPr>
                                <w:rFonts w:ascii="Arial" w:cstheme="minorBidi" w:hint="eastAsia"/>
                                <w:color w:val="000000" w:themeColor="text1"/>
                                <w:kern w:val="24"/>
                                <w:sz w:val="20"/>
                                <w:szCs w:val="20"/>
                              </w:rPr>
                              <w:t>とにかく強い火で調理しても</w:t>
                            </w:r>
                          </w:p>
                        </w:txbxContent>
                      </wps:txbx>
                      <wps:bodyPr wrap="square">
                        <a:spAutoFit/>
                      </wps:bodyPr>
                    </wps:wsp>
                  </a:graphicData>
                </a:graphic>
                <wp14:sizeRelH relativeFrom="margin">
                  <wp14:pctWidth>0</wp14:pctWidth>
                </wp14:sizeRelH>
              </wp:anchor>
            </w:drawing>
          </mc:Choice>
          <mc:Fallback>
            <w:pict>
              <v:shape w14:anchorId="69CE083D" id="Text Box 18" o:spid="_x0000_s1057" type="#_x0000_t202" style="position:absolute;left:0;text-align:left;margin-left:9pt;margin-top:12.85pt;width:223.8pt;height:19.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" filled="f" fillcolor="#5b9bd5 [3204]" stroked="f">
                <v:shadow color="#e7e6e6 [3214]"/>
                <v:textbox style="mso-fit-shape-to-text:t">
                  <w:txbxContent>
                    <w:p w:rsidR="008661A3" w:rsidRDefault="008661A3" w:rsidP="005B7804">
                      <w:pPr>
                        <w:pStyle w:val="Web"/>
                        <w:spacing w:before="0" w:beforeAutospacing="0" w:after="0" w:afterAutospacing="0"/>
                        <w:jc w:val="center"/>
                        <w:textAlignment w:val="baseline"/>
                      </w:pPr>
                      <w:r>
                        <w:rPr>
                          <w:rFonts w:ascii="Arial" w:cstheme="minorBidi" w:hint="eastAsia"/>
                          <w:color w:val="000000" w:themeColor="text1"/>
                          <w:kern w:val="24"/>
                          <w:sz w:val="20"/>
                          <w:szCs w:val="20"/>
                        </w:rPr>
                        <w:t>とにかく強い火で調理しても</w:t>
                      </w:r>
                    </w:p>
                  </w:txbxContent>
                </v:textbox>
              </v:shape>
            </w:pict>
          </mc:Fallback>
        </mc:AlternateContent>
      </w:r>
    </w:p>
    <w:p w:rsidR="00847468" w:rsidRDefault="00847468" w:rsidP="00DE1B44">
      <w:r w:rsidRPr="005B7804">
        <w:rPr>
          <w:noProof/>
        </w:rPr>
        <mc:AlternateContent>
          <mc:Choice Requires="wps">
            <w:drawing>
              <wp:anchor distT="0" distB="0" distL="114300" distR="114300" simplePos="0" relativeHeight="251671552" behindDoc="0" locked="0" layoutInCell="1" allowOverlap="1" wp14:anchorId="4A0DEECA" wp14:editId="3568D45D">
                <wp:simplePos x="0" y="0"/>
                <wp:positionH relativeFrom="column">
                  <wp:posOffset>3165475</wp:posOffset>
                </wp:positionH>
                <wp:positionV relativeFrom="paragraph">
                  <wp:posOffset>104361</wp:posOffset>
                </wp:positionV>
                <wp:extent cx="1609725" cy="242570"/>
                <wp:effectExtent l="0" t="0" r="0" b="3810"/>
                <wp:wrapNone/>
                <wp:docPr id="3091" name="Text Box 19">
                  <a:extLst xmlns:a="http://schemas.openxmlformats.org/drawingml/2006/main">
                    <a:ext uri="{FF2B5EF4-FFF2-40B4-BE49-F238E27FC236}">
                      <a16:creationId xmlns:a16="http://schemas.microsoft.com/office/drawing/2014/main" id="{1007B416-D5AB-42B6-AB25-02A7CFEC68A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4257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661A3" w:rsidRDefault="008661A3" w:rsidP="005B7804">
                            <w:pPr>
                              <w:pStyle w:val="Web"/>
                              <w:spacing w:before="0" w:beforeAutospacing="0" w:after="0" w:afterAutospacing="0"/>
                              <w:jc w:val="both"/>
                              <w:textAlignment w:val="baseline"/>
                            </w:pPr>
                            <w:r>
                              <w:rPr>
                                <w:rFonts w:ascii="Arial" w:cstheme="minorBidi" w:hint="eastAsia"/>
                                <w:color w:val="000000" w:themeColor="text1"/>
                                <w:kern w:val="24"/>
                                <w:sz w:val="20"/>
                                <w:szCs w:val="20"/>
                              </w:rPr>
                              <w:t>底は若干のスがみられる</w:t>
                            </w:r>
                          </w:p>
                        </w:txbxContent>
                      </wps:txbx>
                      <wps:bodyPr wrap="square">
                        <a:spAutoFit/>
                      </wps:bodyPr>
                    </wps:wsp>
                  </a:graphicData>
                </a:graphic>
                <wp14:sizeRelH relativeFrom="margin">
                  <wp14:pctWidth>0</wp14:pctWidth>
                </wp14:sizeRelH>
              </wp:anchor>
            </w:drawing>
          </mc:Choice>
          <mc:Fallback>
            <w:pict>
              <v:shape w14:anchorId="4A0DEECA" id="Text Box 19" o:spid="_x0000_s1058" type="#_x0000_t202" style="position:absolute;left:0;text-align:left;margin-left:249.25pt;margin-top:8.2pt;width:126.75pt;height:19.1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" filled="f" fillcolor="#5b9bd5 [3204]" stroked="f">
                <v:shadow color="#e7e6e6 [3214]"/>
                <v:textbox style="mso-fit-shape-to-text:t">
                  <w:txbxContent>
                    <w:p w:rsidR="008661A3" w:rsidRDefault="008661A3" w:rsidP="005B7804">
                      <w:pPr>
                        <w:pStyle w:val="Web"/>
                        <w:spacing w:before="0" w:beforeAutospacing="0" w:after="0" w:afterAutospacing="0"/>
                        <w:jc w:val="both"/>
                        <w:textAlignment w:val="baseline"/>
                      </w:pPr>
                      <w:r>
                        <w:rPr>
                          <w:rFonts w:ascii="Arial" w:cstheme="minorBidi" w:hint="eastAsia"/>
                          <w:color w:val="000000" w:themeColor="text1"/>
                          <w:kern w:val="24"/>
                          <w:sz w:val="20"/>
                          <w:szCs w:val="20"/>
                        </w:rPr>
                        <w:t>底は若干のスがみられる</w:t>
                      </w:r>
                    </w:p>
                  </w:txbxContent>
                </v:textbox>
              </v:shape>
            </w:pict>
          </mc:Fallback>
        </mc:AlternateContent>
      </w:r>
    </w:p>
    <w:p w:rsidR="00847468" w:rsidRDefault="00847468" w:rsidP="00DE1B44"/>
    <w:p w:rsidR="00847468" w:rsidRDefault="00847468" w:rsidP="00DE1B44">
      <w:r>
        <w:rPr>
          <w:rFonts w:hint="eastAsia"/>
        </w:rPr>
        <w:t xml:space="preserve">　質問</w:t>
      </w:r>
      <w:r>
        <w:rPr>
          <w:rFonts w:hint="eastAsia"/>
        </w:rPr>
        <w:t>16</w:t>
      </w:r>
      <w:r>
        <w:rPr>
          <w:rFonts w:hint="eastAsia"/>
        </w:rPr>
        <w:t>の「味が染みる」は，フライパンなどの上に汁気を含んだ高野豆腐を置いて，加熱し，冷ますと汁の出入りが目視できます．</w:t>
      </w:r>
    </w:p>
    <w:p w:rsidR="001542B8" w:rsidRDefault="001542B8" w:rsidP="00DE1B44"/>
    <w:p w:rsidR="009A2C9A" w:rsidRDefault="00B06787" w:rsidP="00DE1B44">
      <w:r>
        <w:rPr>
          <w:rFonts w:hint="eastAsia"/>
        </w:rPr>
        <w:t>11-2</w:t>
      </w:r>
      <w:r>
        <w:rPr>
          <w:rFonts w:hint="eastAsia"/>
        </w:rPr>
        <w:t>．質問</w:t>
      </w:r>
      <w:r>
        <w:rPr>
          <w:rFonts w:hint="eastAsia"/>
        </w:rPr>
        <w:t>20</w:t>
      </w:r>
      <w:r>
        <w:rPr>
          <w:rFonts w:hint="eastAsia"/>
        </w:rPr>
        <w:t xml:space="preserve">　餅を焼くときにドロドロにしてしまわないための方法は？（良いお年をお迎えください．）</w:t>
      </w:r>
    </w:p>
    <w:p w:rsidR="009A2C9A" w:rsidRDefault="009A2C9A">
      <w:pPr>
        <w:widowControl/>
        <w:jc w:val="left"/>
      </w:pPr>
      <w:r>
        <w:br w:type="page"/>
      </w:r>
    </w:p>
    <w:p w:rsidR="009A2C9A" w:rsidRDefault="009A2C9A" w:rsidP="009A2C9A">
      <w:r>
        <w:rPr>
          <w:rFonts w:hint="eastAsia"/>
        </w:rPr>
        <w:lastRenderedPageBreak/>
        <w:t>12-1</w:t>
      </w:r>
      <w:r>
        <w:rPr>
          <w:rFonts w:hint="eastAsia"/>
        </w:rPr>
        <w:t>．第</w:t>
      </w:r>
      <w:r>
        <w:rPr>
          <w:rFonts w:hint="eastAsia"/>
        </w:rPr>
        <w:t>12</w:t>
      </w:r>
      <w:r>
        <w:rPr>
          <w:rFonts w:hint="eastAsia"/>
        </w:rPr>
        <w:t>回の振り返りとコメント</w:t>
      </w:r>
    </w:p>
    <w:p w:rsidR="009A2C9A" w:rsidRDefault="009A2C9A" w:rsidP="009A2C9A">
      <w:r>
        <w:rPr>
          <w:rFonts w:hint="eastAsia"/>
        </w:rPr>
        <w:t xml:space="preserve">　前回は質問</w:t>
      </w:r>
      <w:r>
        <w:rPr>
          <w:rFonts w:hint="eastAsia"/>
        </w:rPr>
        <w:t>17</w:t>
      </w:r>
      <w:r>
        <w:rPr>
          <w:rFonts w:hint="eastAsia"/>
        </w:rPr>
        <w:t>・</w:t>
      </w:r>
      <w:r>
        <w:rPr>
          <w:rFonts w:hint="eastAsia"/>
        </w:rPr>
        <w:t>18</w:t>
      </w:r>
      <w:r>
        <w:rPr>
          <w:rFonts w:hint="eastAsia"/>
        </w:rPr>
        <w:t>・</w:t>
      </w:r>
      <w:r>
        <w:rPr>
          <w:rFonts w:hint="eastAsia"/>
        </w:rPr>
        <w:t>19</w:t>
      </w:r>
      <w:r>
        <w:rPr>
          <w:rFonts w:hint="eastAsia"/>
        </w:rPr>
        <w:t>に取り組んだ．</w:t>
      </w:r>
    </w:p>
    <w:p w:rsidR="009A2C9A" w:rsidRDefault="009A2C9A" w:rsidP="009A2C9A">
      <w:r>
        <w:rPr>
          <w:rFonts w:hint="eastAsia"/>
        </w:rPr>
        <w:t xml:space="preserve">　質問</w:t>
      </w:r>
      <w:r>
        <w:rPr>
          <w:rFonts w:hint="eastAsia"/>
        </w:rPr>
        <w:t>17</w:t>
      </w:r>
      <w:r>
        <w:rPr>
          <w:rFonts w:hint="eastAsia"/>
        </w:rPr>
        <w:t>の要点としては，高温で加熱するとパサパサするので，加熱する温度が程々で良いようにすることになる．具体的には，肉や魚を常温に戻して，加熱すべき熱量を減らす．「中まで火を通す」時に，「加熱時間を長くとって，加熱する温度を下げる」ということでした．授業中には，加熱方法毎に熱源の温度を大雑把に示し，</w:t>
      </w:r>
      <w:r w:rsidR="00AF5F16">
        <w:rPr>
          <w:rFonts w:hint="eastAsia"/>
        </w:rPr>
        <w:t>温度が高くなる可能性があることを説明しました．余熱による調理は温度が上昇し過ぎない利点があります．</w:t>
      </w:r>
    </w:p>
    <w:p w:rsidR="00AF5F16" w:rsidRDefault="00AF5F16" w:rsidP="009A2C9A">
      <w:r>
        <w:rPr>
          <w:rFonts w:hint="eastAsia"/>
        </w:rPr>
        <w:t xml:space="preserve">　また肉や魚を常温に戻す時間が無いときは，フタをしたフライパン等で少し加熱して放置すると少しはマシである旨の発言をしました．</w:t>
      </w:r>
    </w:p>
    <w:p w:rsidR="00AF5F16" w:rsidRDefault="00AF5F16" w:rsidP="009A2C9A">
      <w:r>
        <w:rPr>
          <w:rFonts w:hint="eastAsia"/>
        </w:rPr>
        <w:t xml:space="preserve">　質問</w:t>
      </w:r>
      <w:r>
        <w:rPr>
          <w:rFonts w:hint="eastAsia"/>
        </w:rPr>
        <w:t>18</w:t>
      </w:r>
      <w:r>
        <w:rPr>
          <w:rFonts w:hint="eastAsia"/>
        </w:rPr>
        <w:t>・</w:t>
      </w:r>
      <w:r>
        <w:rPr>
          <w:rFonts w:hint="eastAsia"/>
        </w:rPr>
        <w:t>19</w:t>
      </w:r>
      <w:r>
        <w:rPr>
          <w:rFonts w:hint="eastAsia"/>
        </w:rPr>
        <w:t>については，「温かく湿った空気が冷やされると結露する」旨を説明しました．車のフロントウィンドシールドの内側の結露は，エアコン（冷房）で空気中の水分を落とし，ヒーターで温めると良い．一般的なカーエアコンのヒーターは熱源がエンジンの排熱なので，ヒーターは燃費に大した影響を与えません．</w:t>
      </w:r>
    </w:p>
    <w:p w:rsidR="009413AC" w:rsidRDefault="009413AC" w:rsidP="009A2C9A">
      <w:r>
        <w:rPr>
          <w:rFonts w:hint="eastAsia"/>
        </w:rPr>
        <w:t xml:space="preserve">　質問</w:t>
      </w:r>
      <w:r>
        <w:rPr>
          <w:rFonts w:hint="eastAsia"/>
        </w:rPr>
        <w:t>20</w:t>
      </w:r>
      <w:r>
        <w:rPr>
          <w:rFonts w:hint="eastAsia"/>
        </w:rPr>
        <w:t>については，片面焼きにして，</w:t>
      </w:r>
      <w:r>
        <w:rPr>
          <w:rFonts w:hint="eastAsia"/>
        </w:rPr>
        <w:t>1</w:t>
      </w:r>
      <w:r>
        <w:rPr>
          <w:rFonts w:hint="eastAsia"/>
        </w:rPr>
        <w:t>度加熱した面を冷やしながら焼いてみてくださいという話をしました．電気オーブンなど</w:t>
      </w:r>
      <w:r w:rsidR="005F2A74">
        <w:rPr>
          <w:rFonts w:hint="eastAsia"/>
        </w:rPr>
        <w:t>の両面焼きでずっと加熱していると，中が加熱される頃に外側がドロドロに柔らかくなります．</w:t>
      </w:r>
    </w:p>
    <w:p w:rsidR="00AF5F16" w:rsidRDefault="00AF5F16" w:rsidP="009A2C9A">
      <w:r>
        <w:rPr>
          <w:rFonts w:hint="eastAsia"/>
        </w:rPr>
        <w:t xml:space="preserve">　前々回，天ぷらの衣に氷水を使うことについて質問を頂きました．改めてインターネットを使って調べてみましたが，この授業では天ぷらの衣について議論を避けることにします．その理由は，「一般家庭での調理を前提にすると再現性が無い」ということです．</w:t>
      </w:r>
      <w:r w:rsidR="008661A3">
        <w:rPr>
          <w:rFonts w:hint="eastAsia"/>
        </w:rPr>
        <w:t>「一般家庭での調理を前提にすると再現性が無い」という理由の説明は，天ぷらだと複雑過ぎるので，半熟卵を例に説明させて頂きます．例えば半熟卵の作り方，私の場合は「冷蔵庫から出した生卵を鍋に入れ，ヒタヒタにかぶる程度の水道水を注ぎ，速やかにガスコンロで加熱し，沸騰し始めてから注視し，卵が湯の中で「なべ底に落ちて数回跳ねる音</w:t>
      </w:r>
      <w:r w:rsidR="007D0D98">
        <w:rPr>
          <w:rFonts w:hint="eastAsia"/>
        </w:rPr>
        <w:t>」</w:t>
      </w:r>
      <w:r w:rsidR="008661A3">
        <w:rPr>
          <w:rFonts w:hint="eastAsia"/>
        </w:rPr>
        <w:t>がする状態が</w:t>
      </w:r>
      <w:r w:rsidR="007D0D98">
        <w:rPr>
          <w:rFonts w:hint="eastAsia"/>
        </w:rPr>
        <w:t>約</w:t>
      </w:r>
      <w:r w:rsidR="008661A3">
        <w:rPr>
          <w:rFonts w:hint="eastAsia"/>
        </w:rPr>
        <w:t>1</w:t>
      </w:r>
      <w:r w:rsidR="008661A3">
        <w:rPr>
          <w:rFonts w:hint="eastAsia"/>
        </w:rPr>
        <w:t>秒間隔で</w:t>
      </w:r>
      <w:r w:rsidR="007D0D98">
        <w:rPr>
          <w:rFonts w:hint="eastAsia"/>
        </w:rPr>
        <w:t>起こり始めて</w:t>
      </w:r>
      <w:r w:rsidR="007D0D98">
        <w:rPr>
          <w:rFonts w:hint="eastAsia"/>
        </w:rPr>
        <w:t>5</w:t>
      </w:r>
      <w:r w:rsidR="007D0D98">
        <w:rPr>
          <w:rFonts w:hint="eastAsia"/>
        </w:rPr>
        <w:t>秒目で火を切り，</w:t>
      </w:r>
      <w:r w:rsidR="007D0D98">
        <w:rPr>
          <w:rFonts w:hint="eastAsia"/>
        </w:rPr>
        <w:t>4</w:t>
      </w:r>
      <w:r w:rsidR="007D0D98">
        <w:rPr>
          <w:rFonts w:hint="eastAsia"/>
        </w:rPr>
        <w:t>分</w:t>
      </w:r>
      <w:r w:rsidR="007D0D98">
        <w:rPr>
          <w:rFonts w:hint="eastAsia"/>
        </w:rPr>
        <w:t>20</w:t>
      </w:r>
      <w:r w:rsidR="007D0D98">
        <w:rPr>
          <w:rFonts w:hint="eastAsia"/>
        </w:rPr>
        <w:t>秒後に湯を捨てて水で冷やす」と「</w:t>
      </w:r>
      <w:r w:rsidR="007D0D98">
        <w:rPr>
          <w:rFonts w:hint="eastAsia"/>
        </w:rPr>
        <w:t>M</w:t>
      </w:r>
      <w:r w:rsidR="007D0D98">
        <w:rPr>
          <w:rFonts w:hint="eastAsia"/>
        </w:rPr>
        <w:t>玉だとやや硬め，</w:t>
      </w:r>
      <w:r w:rsidR="007D0D98">
        <w:rPr>
          <w:rFonts w:hint="eastAsia"/>
        </w:rPr>
        <w:t>L</w:t>
      </w:r>
      <w:r w:rsidR="007D0D98">
        <w:rPr>
          <w:rFonts w:hint="eastAsia"/>
        </w:rPr>
        <w:t>玉だとやや軟らかめの半熟卵ができます」と言っても，他人が同じようにできることを約束できません．市販の卵は概ね大きさを揃えて販売しているので，いつも同じ温度履歴で加熱・冷却したら，大体同じ出来栄えになります．ただし一般家庭</w:t>
      </w:r>
      <w:r w:rsidR="009413AC">
        <w:rPr>
          <w:rFonts w:hint="eastAsia"/>
        </w:rPr>
        <w:t>の加熱機器に細かい温度調節機能は無いので，各家庭で温度履歴を揃えることはできても，環境や設備が変われば揃いません．天ぷらの話に戻ると，素材によって大きさや水分の量も異なるので，温度の条件を揃えることもできません．氷水で粉を溶いた場合は，揚げる前の衣の水分量も揃えられないので，今議論できる準備はできません．</w:t>
      </w:r>
    </w:p>
    <w:p w:rsidR="001A777D" w:rsidRDefault="001A777D" w:rsidP="009A2C9A"/>
    <w:p w:rsidR="001A777D" w:rsidRPr="002902C5" w:rsidRDefault="002902C5" w:rsidP="009A2C9A">
      <w:pPr>
        <w:rPr>
          <w:rFonts w:asciiTheme="majorEastAsia" w:eastAsiaTheme="majorEastAsia" w:hAnsiTheme="majorEastAsia"/>
          <w:b/>
        </w:rPr>
      </w:pPr>
      <w:r>
        <w:rPr>
          <w:rFonts w:asciiTheme="majorEastAsia" w:eastAsiaTheme="majorEastAsia" w:hAnsiTheme="majorEastAsia" w:hint="eastAsia"/>
          <w:b/>
        </w:rPr>
        <w:t>2019年</w:t>
      </w:r>
      <w:r w:rsidR="001A777D" w:rsidRPr="002902C5">
        <w:rPr>
          <w:rFonts w:asciiTheme="majorEastAsia" w:eastAsiaTheme="majorEastAsia" w:hAnsiTheme="majorEastAsia" w:hint="eastAsia"/>
          <w:b/>
        </w:rPr>
        <w:t>1月30日に出張のため，授業ができません．休講になる「29日火曜日の午前」または「31日木曜日の午前」その他で授業を振り替えさせてください．なお29日火曜日は午後が金曜日の午後の授業を実施し，31日木曜日午後は木曜日の授業があります．</w:t>
      </w:r>
    </w:p>
    <w:p w:rsidR="002902C5" w:rsidRDefault="002902C5" w:rsidP="009A2C9A"/>
    <w:p w:rsidR="002902C5" w:rsidRDefault="002902C5" w:rsidP="009A2C9A">
      <w:r>
        <w:rPr>
          <w:rFonts w:hint="eastAsia"/>
        </w:rPr>
        <w:t>12-2</w:t>
      </w:r>
      <w:r>
        <w:rPr>
          <w:rFonts w:hint="eastAsia"/>
        </w:rPr>
        <w:t>．質問</w:t>
      </w:r>
      <w:r>
        <w:rPr>
          <w:rFonts w:hint="eastAsia"/>
        </w:rPr>
        <w:t>21</w:t>
      </w:r>
      <w:r>
        <w:rPr>
          <w:rFonts w:hint="eastAsia"/>
        </w:rPr>
        <w:t xml:space="preserve">　大分大学の学生もしくは教職員が，大分大学の設備を使って，学外者を対象にした教室や発表を実施するとします．どんな準備が必要ですか？（何の催しにするかも，授業中に決めましょう）</w:t>
      </w:r>
    </w:p>
    <w:p w:rsidR="002902C5" w:rsidRDefault="002902C5" w:rsidP="009A2C9A"/>
    <w:p w:rsidR="002902C5" w:rsidRDefault="002902C5" w:rsidP="009A2C9A">
      <w:r>
        <w:rPr>
          <w:rFonts w:hint="eastAsia"/>
        </w:rPr>
        <w:t xml:space="preserve">　</w:t>
      </w:r>
      <w:r w:rsidR="00E83673">
        <w:rPr>
          <w:rFonts w:hint="eastAsia"/>
        </w:rPr>
        <w:t>「</w:t>
      </w:r>
      <w:r w:rsidR="00E83673">
        <w:rPr>
          <w:rFonts w:hint="eastAsia"/>
        </w:rPr>
        <w:t>PMBOK</w:t>
      </w:r>
      <w:r w:rsidR="00E83673">
        <w:rPr>
          <w:rFonts w:hint="eastAsia"/>
        </w:rPr>
        <w:t>」は</w:t>
      </w:r>
      <w:r w:rsidR="00052471">
        <w:rPr>
          <w:rFonts w:hint="eastAsia"/>
        </w:rPr>
        <w:t>段取りを体系的に</w:t>
      </w:r>
      <w:r w:rsidR="00E83673">
        <w:rPr>
          <w:rFonts w:hint="eastAsia"/>
        </w:rPr>
        <w:t>扱う</w:t>
      </w:r>
      <w:r w:rsidR="00052471">
        <w:rPr>
          <w:rFonts w:hint="eastAsia"/>
        </w:rPr>
        <w:t>方法</w:t>
      </w:r>
      <w:r w:rsidR="00E83673">
        <w:rPr>
          <w:rFonts w:hint="eastAsia"/>
        </w:rPr>
        <w:t>の一つです．担当者の加藤が興味をもったのは</w:t>
      </w:r>
      <w:r w:rsidR="00E83673">
        <w:rPr>
          <w:rFonts w:hint="eastAsia"/>
        </w:rPr>
        <w:t>2008</w:t>
      </w:r>
      <w:r w:rsidR="00E83673">
        <w:rPr>
          <w:rFonts w:hint="eastAsia"/>
        </w:rPr>
        <w:t>年頃で，</w:t>
      </w:r>
      <w:r w:rsidR="004F4FC2">
        <w:rPr>
          <w:rFonts w:hint="eastAsia"/>
        </w:rPr>
        <w:t>現在は第</w:t>
      </w:r>
      <w:r w:rsidR="004F4FC2">
        <w:rPr>
          <w:rFonts w:hint="eastAsia"/>
        </w:rPr>
        <w:t>6</w:t>
      </w:r>
      <w:r w:rsidR="004F4FC2">
        <w:rPr>
          <w:rFonts w:hint="eastAsia"/>
        </w:rPr>
        <w:t>版が出てる</w:t>
      </w:r>
      <w:r w:rsidR="00E83673">
        <w:rPr>
          <w:rFonts w:hint="eastAsia"/>
        </w:rPr>
        <w:t>「プロジェクトマネジメント知識体系ガイド」も第</w:t>
      </w:r>
      <w:r w:rsidR="00E83673">
        <w:rPr>
          <w:rFonts w:hint="eastAsia"/>
        </w:rPr>
        <w:t>3</w:t>
      </w:r>
      <w:r w:rsidR="00E83673">
        <w:rPr>
          <w:rFonts w:hint="eastAsia"/>
        </w:rPr>
        <w:t>版だった頃</w:t>
      </w:r>
      <w:r w:rsidR="004F4FC2">
        <w:rPr>
          <w:rFonts w:hint="eastAsia"/>
        </w:rPr>
        <w:t>ですが，当時の</w:t>
      </w:r>
      <w:r w:rsidR="00E83673">
        <w:rPr>
          <w:rFonts w:hint="eastAsia"/>
        </w:rPr>
        <w:t>大</w:t>
      </w:r>
      <w:r w:rsidR="004F4FC2">
        <w:rPr>
          <w:rFonts w:hint="eastAsia"/>
        </w:rPr>
        <w:t>解説書は未経験な事を</w:t>
      </w:r>
      <w:r w:rsidR="00E83673">
        <w:rPr>
          <w:rFonts w:hint="eastAsia"/>
        </w:rPr>
        <w:t>「どんな準備がいる？」</w:t>
      </w:r>
      <w:r w:rsidR="004F4FC2">
        <w:rPr>
          <w:rFonts w:hint="eastAsia"/>
        </w:rPr>
        <w:t>と考える方法は説明が無かった．まだこれは機械工学に含まれていません．</w:t>
      </w:r>
    </w:p>
    <w:p w:rsidR="00514921" w:rsidRDefault="00514921" w:rsidP="009A2C9A">
      <w:r>
        <w:rPr>
          <w:rFonts w:hint="eastAsia"/>
        </w:rPr>
        <w:lastRenderedPageBreak/>
        <w:t>13-1</w:t>
      </w:r>
      <w:r>
        <w:rPr>
          <w:rFonts w:hint="eastAsia"/>
        </w:rPr>
        <w:t>．連絡</w:t>
      </w:r>
    </w:p>
    <w:p w:rsidR="00514921" w:rsidRDefault="00514921" w:rsidP="009A2C9A">
      <w:r>
        <w:rPr>
          <w:rFonts w:hint="eastAsia"/>
        </w:rPr>
        <w:t xml:space="preserve">　</w:t>
      </w:r>
      <w:r>
        <w:rPr>
          <w:rFonts w:hint="eastAsia"/>
        </w:rPr>
        <w:t>2019</w:t>
      </w:r>
      <w:r>
        <w:rPr>
          <w:rFonts w:hint="eastAsia"/>
        </w:rPr>
        <w:t>年</w:t>
      </w:r>
      <w:r>
        <w:rPr>
          <w:rFonts w:hint="eastAsia"/>
        </w:rPr>
        <w:t>1</w:t>
      </w:r>
      <w:r>
        <w:rPr>
          <w:rFonts w:hint="eastAsia"/>
        </w:rPr>
        <w:t>月</w:t>
      </w:r>
      <w:r>
        <w:rPr>
          <w:rFonts w:hint="eastAsia"/>
        </w:rPr>
        <w:t>30</w:t>
      </w:r>
      <w:r>
        <w:rPr>
          <w:rFonts w:hint="eastAsia"/>
        </w:rPr>
        <w:t>日の授業は休講とし，</w:t>
      </w:r>
      <w:r>
        <w:rPr>
          <w:rFonts w:hint="eastAsia"/>
        </w:rPr>
        <w:t>2019</w:t>
      </w:r>
      <w:r>
        <w:rPr>
          <w:rFonts w:hint="eastAsia"/>
        </w:rPr>
        <w:t>年</w:t>
      </w:r>
      <w:r>
        <w:rPr>
          <w:rFonts w:hint="eastAsia"/>
        </w:rPr>
        <w:t>1</w:t>
      </w:r>
      <w:r>
        <w:rPr>
          <w:rFonts w:hint="eastAsia"/>
        </w:rPr>
        <w:t>月</w:t>
      </w:r>
      <w:r>
        <w:rPr>
          <w:rFonts w:hint="eastAsia"/>
        </w:rPr>
        <w:t>29</w:t>
      </w:r>
      <w:r>
        <w:rPr>
          <w:rFonts w:hint="eastAsia"/>
        </w:rPr>
        <w:t>日火曜日</w:t>
      </w:r>
      <w:r>
        <w:rPr>
          <w:rFonts w:hint="eastAsia"/>
        </w:rPr>
        <w:t>2</w:t>
      </w:r>
      <w:r>
        <w:rPr>
          <w:rFonts w:hint="eastAsia"/>
        </w:rPr>
        <w:t>限に振り替えます．教室は変わりません．教員の都合による変更ですみません．</w:t>
      </w:r>
    </w:p>
    <w:p w:rsidR="00514921" w:rsidRDefault="00514921" w:rsidP="009A2C9A"/>
    <w:p w:rsidR="00514921" w:rsidRDefault="00514921" w:rsidP="009A2C9A">
      <w:r>
        <w:rPr>
          <w:rFonts w:hint="eastAsia"/>
        </w:rPr>
        <w:t>13-2</w:t>
      </w:r>
      <w:r>
        <w:rPr>
          <w:rFonts w:hint="eastAsia"/>
        </w:rPr>
        <w:t>．前回の振り返り</w:t>
      </w:r>
    </w:p>
    <w:p w:rsidR="00B93E99" w:rsidRDefault="00514921" w:rsidP="009A2C9A">
      <w:r>
        <w:rPr>
          <w:rFonts w:hint="eastAsia"/>
        </w:rPr>
        <w:t xml:space="preserve">　プロジェクトマネジメントに関する作業で，準備する項目を挙げる作業を，「エレキギターの演奏を含む音楽の演奏会」の準備を題材に，体験してもらいました．城間さんが細かくイメージを解答用紙に記述しておりました．目的，この課題では「学外者」が誰なのかということになるが，</w:t>
      </w:r>
      <w:r w:rsidR="00B93E99">
        <w:rPr>
          <w:rFonts w:hint="eastAsia"/>
        </w:rPr>
        <w:t>条件を絞らないと準備をしにくいことが体験できたと思います．そもそも学外者が学生の演奏を聴きに来るのかということも問題になり，何等かの仕掛けが必要になるということで仕掛けの提案も記述されておりました．</w:t>
      </w:r>
    </w:p>
    <w:p w:rsidR="00514921" w:rsidRDefault="00514921" w:rsidP="00B93E99">
      <w:pPr>
        <w:ind w:firstLineChars="100" w:firstLine="210"/>
      </w:pPr>
      <w:r>
        <w:rPr>
          <w:rFonts w:hint="eastAsia"/>
        </w:rPr>
        <w:t>トニー・ブザンのマインドマップ</w:t>
      </w:r>
      <w:r w:rsidR="00B93E99">
        <w:rPr>
          <w:rFonts w:hint="eastAsia"/>
        </w:rPr>
        <w:t>は使い勝手として如何だったでしょうか．</w:t>
      </w:r>
    </w:p>
    <w:p w:rsidR="00B93E99" w:rsidRDefault="00B93E99" w:rsidP="00B93E99">
      <w:r>
        <w:rPr>
          <w:rFonts w:hint="eastAsia"/>
        </w:rPr>
        <w:t xml:space="preserve">　授業中に口頭で発言したように，皆さんが手にしている商品も，使用用途や対象者を絞った仕様になっています．</w:t>
      </w:r>
    </w:p>
    <w:p w:rsidR="00AD4157" w:rsidRDefault="00AD4157" w:rsidP="00B93E99"/>
    <w:p w:rsidR="00AD4157" w:rsidRDefault="00AD4157" w:rsidP="00B93E99">
      <w:pPr>
        <w:rPr>
          <w:rFonts w:hint="eastAsia"/>
        </w:rPr>
      </w:pPr>
      <w:r>
        <w:rPr>
          <w:rFonts w:hint="eastAsia"/>
        </w:rPr>
        <w:t>13-3</w:t>
      </w:r>
      <w:r>
        <w:rPr>
          <w:rFonts w:hint="eastAsia"/>
        </w:rPr>
        <w:t>．質問</w:t>
      </w:r>
      <w:r>
        <w:rPr>
          <w:rFonts w:hint="eastAsia"/>
        </w:rPr>
        <w:t>22</w:t>
      </w:r>
      <w:r>
        <w:rPr>
          <w:rFonts w:hint="eastAsia"/>
        </w:rPr>
        <w:t xml:space="preserve">　「手作り模型スターリングエンジン」を二人以上で工作するとき，どんな手順で作ると早く作れるか考えてください．また</w:t>
      </w:r>
      <w:r w:rsidR="00C73A19">
        <w:rPr>
          <w:rFonts w:hint="eastAsia"/>
        </w:rPr>
        <w:t>所要時間も見積もってください．（所要時間の見積もりに何が必要ですか）</w:t>
      </w:r>
      <w:bookmarkStart w:id="0" w:name="_GoBack"/>
      <w:bookmarkEnd w:id="0"/>
    </w:p>
    <w:p w:rsidR="00B93E99" w:rsidRDefault="00B93E99" w:rsidP="00B93E99">
      <w:pPr>
        <w:rPr>
          <w:rFonts w:hint="eastAsia"/>
        </w:rPr>
      </w:pPr>
    </w:p>
    <w:sectPr w:rsidR="00B93E99" w:rsidSect="00641DE0">
      <w:headerReference w:type="default" r:id="rId19"/>
      <w:pgSz w:w="11906" w:h="16838" w:code="9"/>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1A3" w:rsidRDefault="008661A3" w:rsidP="00C36912">
      <w:r>
        <w:separator/>
      </w:r>
    </w:p>
  </w:endnote>
  <w:endnote w:type="continuationSeparator" w:id="0">
    <w:p w:rsidR="008661A3" w:rsidRDefault="008661A3" w:rsidP="00C3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1A3" w:rsidRDefault="008661A3" w:rsidP="00C36912">
      <w:r>
        <w:separator/>
      </w:r>
    </w:p>
  </w:footnote>
  <w:footnote w:type="continuationSeparator" w:id="0">
    <w:p w:rsidR="008661A3" w:rsidRDefault="008661A3" w:rsidP="00C36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1A3" w:rsidRPr="00F0509C" w:rsidRDefault="008661A3">
    <w:pPr>
      <w:pStyle w:val="a9"/>
      <w:rPr>
        <w:rStyle w:val="ae"/>
        <w:rFonts w:asciiTheme="majorEastAsia" w:eastAsiaTheme="majorEastAsia" w:hAnsiTheme="majorEastAsia"/>
      </w:rPr>
    </w:pPr>
    <w:r>
      <w:rPr>
        <w:rStyle w:val="ae"/>
        <w:rFonts w:asciiTheme="majorEastAsia" w:eastAsiaTheme="majorEastAsia" w:hAnsiTheme="majorEastAsia" w:hint="eastAsia"/>
      </w:rPr>
      <w:t>教養としての機械工学</w:t>
    </w:r>
    <w:r w:rsidRPr="00F0509C">
      <w:rPr>
        <w:rStyle w:val="ae"/>
        <w:rFonts w:asciiTheme="majorEastAsia" w:eastAsiaTheme="majorEastAsia" w:hAnsiTheme="majorEastAsia" w:hint="eastAsia"/>
      </w:rPr>
      <w:t>2018年度</w:t>
    </w:r>
    <w:r>
      <w:rPr>
        <w:rStyle w:val="ae"/>
        <w:rFonts w:asciiTheme="majorEastAsia" w:eastAsiaTheme="majorEastAsia" w:hAnsiTheme="majorEastAsia" w:hint="eastAsia"/>
      </w:rPr>
      <w:t>後期授業進行用メモ</w:t>
    </w:r>
    <w:r w:rsidRPr="00F0509C">
      <w:rPr>
        <w:rStyle w:val="ae"/>
        <w:rFonts w:asciiTheme="majorEastAsia" w:eastAsiaTheme="majorEastAsia" w:hAnsiTheme="majorEastAsia" w:hint="eastAsia"/>
      </w:rPr>
      <w:t>（解答</w:t>
    </w:r>
    <w:r>
      <w:rPr>
        <w:rStyle w:val="ae"/>
        <w:rFonts w:asciiTheme="majorEastAsia" w:eastAsiaTheme="majorEastAsia" w:hAnsiTheme="majorEastAsia" w:hint="eastAsia"/>
      </w:rPr>
      <w:t>・回答</w:t>
    </w:r>
    <w:r w:rsidRPr="00F0509C">
      <w:rPr>
        <w:rStyle w:val="ae"/>
        <w:rFonts w:asciiTheme="majorEastAsia" w:eastAsiaTheme="majorEastAsia" w:hAnsiTheme="majorEastAsia" w:hint="eastAsia"/>
      </w:rPr>
      <w:t>方法は</w:t>
    </w:r>
    <w:r>
      <w:rPr>
        <w:rStyle w:val="ae"/>
        <w:rFonts w:asciiTheme="majorEastAsia" w:eastAsiaTheme="majorEastAsia" w:hAnsiTheme="majorEastAsia" w:hint="eastAsia"/>
      </w:rPr>
      <w:t>各回の</w:t>
    </w:r>
    <w:r w:rsidRPr="00F0509C">
      <w:rPr>
        <w:rStyle w:val="ae"/>
        <w:rFonts w:asciiTheme="majorEastAsia" w:eastAsiaTheme="majorEastAsia" w:hAnsiTheme="majorEastAsia" w:hint="eastAsia"/>
      </w:rPr>
      <w:t>指示に従ってください）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4AE"/>
    <w:multiLevelType w:val="hybridMultilevel"/>
    <w:tmpl w:val="22660D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C52B90"/>
    <w:multiLevelType w:val="hybridMultilevel"/>
    <w:tmpl w:val="380450D6"/>
    <w:lvl w:ilvl="0" w:tplc="78F036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036399"/>
    <w:multiLevelType w:val="hybridMultilevel"/>
    <w:tmpl w:val="48126534"/>
    <w:lvl w:ilvl="0" w:tplc="4AC251B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B617A32"/>
    <w:multiLevelType w:val="hybridMultilevel"/>
    <w:tmpl w:val="50FAF214"/>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characterSpacingControl w:val="compressPunctuation"/>
  <w:hdrShapeDefaults>
    <o:shapedefaults v:ext="edit" spidmax="10547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6EB"/>
    <w:rsid w:val="00004DBE"/>
    <w:rsid w:val="000125DD"/>
    <w:rsid w:val="00016EE3"/>
    <w:rsid w:val="00033065"/>
    <w:rsid w:val="00033CAB"/>
    <w:rsid w:val="00033CB9"/>
    <w:rsid w:val="00036B13"/>
    <w:rsid w:val="000428B8"/>
    <w:rsid w:val="000460E0"/>
    <w:rsid w:val="00046D6F"/>
    <w:rsid w:val="000516D3"/>
    <w:rsid w:val="000518E9"/>
    <w:rsid w:val="00051AE5"/>
    <w:rsid w:val="00051E10"/>
    <w:rsid w:val="00052471"/>
    <w:rsid w:val="0006511F"/>
    <w:rsid w:val="00090D58"/>
    <w:rsid w:val="000A1EA6"/>
    <w:rsid w:val="000B31A4"/>
    <w:rsid w:val="000C0910"/>
    <w:rsid w:val="000C25DD"/>
    <w:rsid w:val="000C51EC"/>
    <w:rsid w:val="000D745F"/>
    <w:rsid w:val="000E2571"/>
    <w:rsid w:val="000E58E6"/>
    <w:rsid w:val="00104F2B"/>
    <w:rsid w:val="0010500F"/>
    <w:rsid w:val="001134D1"/>
    <w:rsid w:val="00115ECA"/>
    <w:rsid w:val="00116B71"/>
    <w:rsid w:val="001232F0"/>
    <w:rsid w:val="001275D7"/>
    <w:rsid w:val="00127A58"/>
    <w:rsid w:val="001542B8"/>
    <w:rsid w:val="00172DB2"/>
    <w:rsid w:val="00176DAF"/>
    <w:rsid w:val="00185D80"/>
    <w:rsid w:val="00186D11"/>
    <w:rsid w:val="00196D8B"/>
    <w:rsid w:val="001A1C9E"/>
    <w:rsid w:val="001A777D"/>
    <w:rsid w:val="001C6CD3"/>
    <w:rsid w:val="001C7087"/>
    <w:rsid w:val="001D7370"/>
    <w:rsid w:val="001E50F0"/>
    <w:rsid w:val="001F7B49"/>
    <w:rsid w:val="00205B68"/>
    <w:rsid w:val="002073E6"/>
    <w:rsid w:val="002169A7"/>
    <w:rsid w:val="00217FFD"/>
    <w:rsid w:val="00221641"/>
    <w:rsid w:val="00221B1B"/>
    <w:rsid w:val="00232AEE"/>
    <w:rsid w:val="00234E23"/>
    <w:rsid w:val="00236E7D"/>
    <w:rsid w:val="00260ADC"/>
    <w:rsid w:val="002677A5"/>
    <w:rsid w:val="00272123"/>
    <w:rsid w:val="002866D4"/>
    <w:rsid w:val="002902C5"/>
    <w:rsid w:val="00291208"/>
    <w:rsid w:val="002B2FB9"/>
    <w:rsid w:val="002B32FD"/>
    <w:rsid w:val="002C5D59"/>
    <w:rsid w:val="002C71CE"/>
    <w:rsid w:val="002D1C4E"/>
    <w:rsid w:val="002D7E85"/>
    <w:rsid w:val="0031159E"/>
    <w:rsid w:val="0031654B"/>
    <w:rsid w:val="00322AD5"/>
    <w:rsid w:val="00327C74"/>
    <w:rsid w:val="00331623"/>
    <w:rsid w:val="003434D2"/>
    <w:rsid w:val="00347406"/>
    <w:rsid w:val="00356884"/>
    <w:rsid w:val="00380307"/>
    <w:rsid w:val="00395F51"/>
    <w:rsid w:val="003A1033"/>
    <w:rsid w:val="003C1620"/>
    <w:rsid w:val="003D4DE5"/>
    <w:rsid w:val="00406FE3"/>
    <w:rsid w:val="00412B36"/>
    <w:rsid w:val="004441CE"/>
    <w:rsid w:val="0044491D"/>
    <w:rsid w:val="0045466B"/>
    <w:rsid w:val="004553BB"/>
    <w:rsid w:val="00461EE6"/>
    <w:rsid w:val="00463424"/>
    <w:rsid w:val="00474FA6"/>
    <w:rsid w:val="004772F7"/>
    <w:rsid w:val="004836F4"/>
    <w:rsid w:val="00485C21"/>
    <w:rsid w:val="00486498"/>
    <w:rsid w:val="00492679"/>
    <w:rsid w:val="00494CC2"/>
    <w:rsid w:val="004963E9"/>
    <w:rsid w:val="004A5F19"/>
    <w:rsid w:val="004B1CFF"/>
    <w:rsid w:val="004C3D40"/>
    <w:rsid w:val="004D50A0"/>
    <w:rsid w:val="004D6CE3"/>
    <w:rsid w:val="004E2AEC"/>
    <w:rsid w:val="004F4FC2"/>
    <w:rsid w:val="004F64AD"/>
    <w:rsid w:val="00514921"/>
    <w:rsid w:val="00521C00"/>
    <w:rsid w:val="0052469F"/>
    <w:rsid w:val="0052794B"/>
    <w:rsid w:val="00536A0F"/>
    <w:rsid w:val="0054007A"/>
    <w:rsid w:val="0054037F"/>
    <w:rsid w:val="0054501A"/>
    <w:rsid w:val="005525C5"/>
    <w:rsid w:val="00582296"/>
    <w:rsid w:val="00586D18"/>
    <w:rsid w:val="005B5AF4"/>
    <w:rsid w:val="005B7804"/>
    <w:rsid w:val="005D13A2"/>
    <w:rsid w:val="005D16F0"/>
    <w:rsid w:val="005F2A74"/>
    <w:rsid w:val="005F4F7C"/>
    <w:rsid w:val="005F7C7B"/>
    <w:rsid w:val="00600214"/>
    <w:rsid w:val="00610574"/>
    <w:rsid w:val="00622317"/>
    <w:rsid w:val="00623F8D"/>
    <w:rsid w:val="00630280"/>
    <w:rsid w:val="0063256A"/>
    <w:rsid w:val="00641DE0"/>
    <w:rsid w:val="00646F1C"/>
    <w:rsid w:val="006862F0"/>
    <w:rsid w:val="006A344D"/>
    <w:rsid w:val="006A4514"/>
    <w:rsid w:val="006C4D7F"/>
    <w:rsid w:val="006E5D0A"/>
    <w:rsid w:val="006F323F"/>
    <w:rsid w:val="0071491E"/>
    <w:rsid w:val="007228CE"/>
    <w:rsid w:val="00736027"/>
    <w:rsid w:val="007416D2"/>
    <w:rsid w:val="00757782"/>
    <w:rsid w:val="00770F87"/>
    <w:rsid w:val="00770FB5"/>
    <w:rsid w:val="00787A34"/>
    <w:rsid w:val="00793FB5"/>
    <w:rsid w:val="00794744"/>
    <w:rsid w:val="007B4524"/>
    <w:rsid w:val="007B745D"/>
    <w:rsid w:val="007B7A71"/>
    <w:rsid w:val="007D0D98"/>
    <w:rsid w:val="007D3A64"/>
    <w:rsid w:val="007D5516"/>
    <w:rsid w:val="007E22A4"/>
    <w:rsid w:val="007E402D"/>
    <w:rsid w:val="007F507D"/>
    <w:rsid w:val="00804DA8"/>
    <w:rsid w:val="00820D95"/>
    <w:rsid w:val="00827E2E"/>
    <w:rsid w:val="00833638"/>
    <w:rsid w:val="00836645"/>
    <w:rsid w:val="00842F6A"/>
    <w:rsid w:val="00843049"/>
    <w:rsid w:val="00847468"/>
    <w:rsid w:val="00851734"/>
    <w:rsid w:val="00851D39"/>
    <w:rsid w:val="00864717"/>
    <w:rsid w:val="0086493F"/>
    <w:rsid w:val="008661A3"/>
    <w:rsid w:val="008662F1"/>
    <w:rsid w:val="00883E84"/>
    <w:rsid w:val="008A4E02"/>
    <w:rsid w:val="008A6047"/>
    <w:rsid w:val="008B2D85"/>
    <w:rsid w:val="008C3C65"/>
    <w:rsid w:val="008C3ECD"/>
    <w:rsid w:val="008E0B0A"/>
    <w:rsid w:val="008E26A9"/>
    <w:rsid w:val="008F43F6"/>
    <w:rsid w:val="009027E6"/>
    <w:rsid w:val="00916724"/>
    <w:rsid w:val="00920E9D"/>
    <w:rsid w:val="00921643"/>
    <w:rsid w:val="009230F9"/>
    <w:rsid w:val="00924294"/>
    <w:rsid w:val="00924EC3"/>
    <w:rsid w:val="009413AC"/>
    <w:rsid w:val="00941C80"/>
    <w:rsid w:val="00957362"/>
    <w:rsid w:val="00960510"/>
    <w:rsid w:val="00967C72"/>
    <w:rsid w:val="00971041"/>
    <w:rsid w:val="0097654C"/>
    <w:rsid w:val="0097668F"/>
    <w:rsid w:val="009A169F"/>
    <w:rsid w:val="009A2C9A"/>
    <w:rsid w:val="009D179D"/>
    <w:rsid w:val="009D4E60"/>
    <w:rsid w:val="009F1564"/>
    <w:rsid w:val="009F432A"/>
    <w:rsid w:val="00A02AA2"/>
    <w:rsid w:val="00A03111"/>
    <w:rsid w:val="00A27A61"/>
    <w:rsid w:val="00A30704"/>
    <w:rsid w:val="00A3792F"/>
    <w:rsid w:val="00A517B3"/>
    <w:rsid w:val="00A57DBE"/>
    <w:rsid w:val="00A676EB"/>
    <w:rsid w:val="00A72A08"/>
    <w:rsid w:val="00A73202"/>
    <w:rsid w:val="00A9619D"/>
    <w:rsid w:val="00AB4327"/>
    <w:rsid w:val="00AB62F5"/>
    <w:rsid w:val="00AC1024"/>
    <w:rsid w:val="00AD0EF1"/>
    <w:rsid w:val="00AD4157"/>
    <w:rsid w:val="00AE7742"/>
    <w:rsid w:val="00AF5F16"/>
    <w:rsid w:val="00B06787"/>
    <w:rsid w:val="00B60AFE"/>
    <w:rsid w:val="00B63809"/>
    <w:rsid w:val="00B93E99"/>
    <w:rsid w:val="00BA340E"/>
    <w:rsid w:val="00BA3A05"/>
    <w:rsid w:val="00BA4946"/>
    <w:rsid w:val="00BB49F6"/>
    <w:rsid w:val="00BC5054"/>
    <w:rsid w:val="00BE10C5"/>
    <w:rsid w:val="00BF0500"/>
    <w:rsid w:val="00BF1ABD"/>
    <w:rsid w:val="00BF462C"/>
    <w:rsid w:val="00C07B40"/>
    <w:rsid w:val="00C130B5"/>
    <w:rsid w:val="00C34F39"/>
    <w:rsid w:val="00C35F8C"/>
    <w:rsid w:val="00C36488"/>
    <w:rsid w:val="00C36912"/>
    <w:rsid w:val="00C66D07"/>
    <w:rsid w:val="00C73A19"/>
    <w:rsid w:val="00C73B7B"/>
    <w:rsid w:val="00C75B64"/>
    <w:rsid w:val="00C76C72"/>
    <w:rsid w:val="00C82F5C"/>
    <w:rsid w:val="00C85B12"/>
    <w:rsid w:val="00C87162"/>
    <w:rsid w:val="00C90186"/>
    <w:rsid w:val="00CA4333"/>
    <w:rsid w:val="00CB03A7"/>
    <w:rsid w:val="00CB4B37"/>
    <w:rsid w:val="00CB7122"/>
    <w:rsid w:val="00CB76B3"/>
    <w:rsid w:val="00CC27C9"/>
    <w:rsid w:val="00CC2839"/>
    <w:rsid w:val="00CD0500"/>
    <w:rsid w:val="00CD63A4"/>
    <w:rsid w:val="00CE280F"/>
    <w:rsid w:val="00CE3E4B"/>
    <w:rsid w:val="00CE604D"/>
    <w:rsid w:val="00CE71C9"/>
    <w:rsid w:val="00D03F99"/>
    <w:rsid w:val="00D059DC"/>
    <w:rsid w:val="00D0645A"/>
    <w:rsid w:val="00D12EF7"/>
    <w:rsid w:val="00D16E7D"/>
    <w:rsid w:val="00D350C5"/>
    <w:rsid w:val="00D41A7A"/>
    <w:rsid w:val="00D439AB"/>
    <w:rsid w:val="00D46107"/>
    <w:rsid w:val="00D57F2D"/>
    <w:rsid w:val="00D60217"/>
    <w:rsid w:val="00D64858"/>
    <w:rsid w:val="00D72B90"/>
    <w:rsid w:val="00D80A8B"/>
    <w:rsid w:val="00D9054C"/>
    <w:rsid w:val="00DA5303"/>
    <w:rsid w:val="00DB2A10"/>
    <w:rsid w:val="00DB40CE"/>
    <w:rsid w:val="00DB6498"/>
    <w:rsid w:val="00DC294D"/>
    <w:rsid w:val="00DD0C1B"/>
    <w:rsid w:val="00DE1B44"/>
    <w:rsid w:val="00DE1C5B"/>
    <w:rsid w:val="00DE7955"/>
    <w:rsid w:val="00E0775A"/>
    <w:rsid w:val="00E164F1"/>
    <w:rsid w:val="00E17264"/>
    <w:rsid w:val="00E22745"/>
    <w:rsid w:val="00E27D65"/>
    <w:rsid w:val="00E3636B"/>
    <w:rsid w:val="00E42B31"/>
    <w:rsid w:val="00E44F6A"/>
    <w:rsid w:val="00E553E3"/>
    <w:rsid w:val="00E6418A"/>
    <w:rsid w:val="00E64C30"/>
    <w:rsid w:val="00E83673"/>
    <w:rsid w:val="00E907A6"/>
    <w:rsid w:val="00E94D47"/>
    <w:rsid w:val="00EB11D0"/>
    <w:rsid w:val="00EB69E8"/>
    <w:rsid w:val="00EC0E54"/>
    <w:rsid w:val="00EE4DC3"/>
    <w:rsid w:val="00EE75CB"/>
    <w:rsid w:val="00EF5E53"/>
    <w:rsid w:val="00F0509C"/>
    <w:rsid w:val="00F146F6"/>
    <w:rsid w:val="00F160FA"/>
    <w:rsid w:val="00F267FC"/>
    <w:rsid w:val="00F30D83"/>
    <w:rsid w:val="00F33956"/>
    <w:rsid w:val="00F46FAA"/>
    <w:rsid w:val="00F47ABA"/>
    <w:rsid w:val="00F57EC3"/>
    <w:rsid w:val="00F61CA9"/>
    <w:rsid w:val="00F70D9C"/>
    <w:rsid w:val="00F806EB"/>
    <w:rsid w:val="00F8619E"/>
    <w:rsid w:val="00F91811"/>
    <w:rsid w:val="00FC1076"/>
    <w:rsid w:val="00FD1DE7"/>
    <w:rsid w:val="00FE0608"/>
    <w:rsid w:val="00FE4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colormenu v:ext="edit" fillcolor="none" strokecolor="none"/>
    </o:shapedefaults>
    <o:shapelayout v:ext="edit">
      <o:idmap v:ext="edit" data="1"/>
      <o:regrouptable v:ext="edit">
        <o:entry new="1" old="0"/>
      </o:regrouptable>
    </o:shapelayout>
  </w:shapeDefaults>
  <w:decimalSymbol w:val="."/>
  <w:listSeparator w:val=","/>
  <w14:docId w14:val="4896202E"/>
  <w15:chartTrackingRefBased/>
  <w15:docId w15:val="{29907371-D59C-413C-9542-7CEC393E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76C72"/>
    <w:pPr>
      <w:widowControl w:val="0"/>
      <w:jc w:val="both"/>
    </w:pPr>
    <w:rPr>
      <w:kern w:val="2"/>
      <w:sz w:val="21"/>
      <w:szCs w:val="24"/>
    </w:rPr>
  </w:style>
  <w:style w:type="paragraph" w:styleId="1">
    <w:name w:val="heading 1"/>
    <w:basedOn w:val="a"/>
    <w:next w:val="a"/>
    <w:qFormat/>
    <w:rsid w:val="0071491E"/>
    <w:pPr>
      <w:keepNext/>
      <w:outlineLvl w:val="0"/>
    </w:pPr>
    <w:rPr>
      <w:rFonts w:ascii="Arial" w:eastAsia="ＭＳ ゴシック" w:hAnsi="Arial"/>
      <w:sz w:val="24"/>
    </w:rPr>
  </w:style>
  <w:style w:type="paragraph" w:styleId="3">
    <w:name w:val="heading 3"/>
    <w:aliases w:val=" Char"/>
    <w:basedOn w:val="a"/>
    <w:next w:val="a"/>
    <w:link w:val="30"/>
    <w:qFormat/>
    <w:rsid w:val="00794744"/>
    <w:pPr>
      <w:keepNext/>
      <w:adjustRightInd w:val="0"/>
      <w:outlineLvl w:val="2"/>
    </w:pPr>
    <w:rPr>
      <w:rFonts w:ascii="Times New Roman" w:hAnsi="Times New Roman"/>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図表"/>
    <w:basedOn w:val="a"/>
    <w:rsid w:val="007F507D"/>
    <w:pPr>
      <w:adjustRightInd w:val="0"/>
      <w:spacing w:line="320" w:lineRule="exact"/>
    </w:pPr>
    <w:rPr>
      <w:rFonts w:ascii="Arial" w:eastAsia="ＭＳ ゴシック" w:hAnsi="Arial"/>
      <w:sz w:val="24"/>
    </w:rPr>
  </w:style>
  <w:style w:type="paragraph" w:styleId="a4">
    <w:name w:val="caption"/>
    <w:basedOn w:val="a"/>
    <w:next w:val="a"/>
    <w:link w:val="a5"/>
    <w:qFormat/>
    <w:rsid w:val="007F507D"/>
    <w:pPr>
      <w:spacing w:before="120" w:after="360" w:line="280" w:lineRule="exact"/>
    </w:pPr>
    <w:rPr>
      <w:rFonts w:ascii="Times New Roman" w:hAnsi="Times New Roman"/>
      <w:b/>
      <w:sz w:val="24"/>
      <w:szCs w:val="20"/>
    </w:rPr>
  </w:style>
  <w:style w:type="character" w:customStyle="1" w:styleId="CharChar">
    <w:name w:val="図表 Char Char"/>
    <w:link w:val="Char"/>
    <w:rsid w:val="00794744"/>
    <w:rPr>
      <w:rFonts w:ascii="Arial" w:eastAsia="ＭＳ ゴシック" w:hAnsi="Arial"/>
      <w:kern w:val="2"/>
      <w:sz w:val="24"/>
      <w:szCs w:val="24"/>
      <w:lang w:val="en-US" w:eastAsia="ja-JP" w:bidi="ar-SA"/>
    </w:rPr>
  </w:style>
  <w:style w:type="character" w:customStyle="1" w:styleId="30">
    <w:name w:val="見出し 3 (文字)"/>
    <w:aliases w:val=" Char (文字)"/>
    <w:link w:val="3"/>
    <w:rsid w:val="00794744"/>
    <w:rPr>
      <w:rFonts w:eastAsia="ＭＳ 明朝"/>
      <w:kern w:val="2"/>
      <w:sz w:val="24"/>
      <w:szCs w:val="24"/>
      <w:u w:val="single"/>
      <w:lang w:val="en-US" w:eastAsia="ja-JP" w:bidi="ar-SA"/>
    </w:rPr>
  </w:style>
  <w:style w:type="paragraph" w:customStyle="1" w:styleId="Char">
    <w:name w:val="図表 Char"/>
    <w:basedOn w:val="a"/>
    <w:link w:val="CharChar"/>
    <w:rsid w:val="00794744"/>
    <w:pPr>
      <w:adjustRightInd w:val="0"/>
      <w:spacing w:line="320" w:lineRule="exact"/>
    </w:pPr>
    <w:rPr>
      <w:rFonts w:ascii="Arial" w:eastAsia="ＭＳ ゴシック" w:hAnsi="Arial"/>
      <w:sz w:val="24"/>
    </w:rPr>
  </w:style>
  <w:style w:type="paragraph" w:customStyle="1" w:styleId="a6">
    <w:name w:val="数式"/>
    <w:basedOn w:val="a"/>
    <w:next w:val="a"/>
    <w:rsid w:val="00794744"/>
    <w:pPr>
      <w:adjustRightInd w:val="0"/>
      <w:spacing w:beforeLines="50" w:before="156" w:afterLines="50" w:after="156" w:line="240" w:lineRule="atLeast"/>
    </w:pPr>
    <w:rPr>
      <w:rFonts w:ascii="Times New Roman" w:hAnsi="Times New Roman"/>
      <w:sz w:val="24"/>
    </w:rPr>
  </w:style>
  <w:style w:type="paragraph" w:styleId="a7">
    <w:name w:val="Balloon Text"/>
    <w:basedOn w:val="a"/>
    <w:link w:val="a8"/>
    <w:rsid w:val="00D059DC"/>
    <w:rPr>
      <w:rFonts w:ascii="Arial" w:eastAsia="ＭＳ ゴシック" w:hAnsi="Arial"/>
      <w:sz w:val="18"/>
      <w:szCs w:val="18"/>
    </w:rPr>
  </w:style>
  <w:style w:type="character" w:customStyle="1" w:styleId="a8">
    <w:name w:val="吹き出し (文字)"/>
    <w:link w:val="a7"/>
    <w:rsid w:val="00D059DC"/>
    <w:rPr>
      <w:rFonts w:ascii="Arial" w:eastAsia="ＭＳ ゴシック" w:hAnsi="Arial" w:cs="Times New Roman"/>
      <w:kern w:val="2"/>
      <w:sz w:val="18"/>
      <w:szCs w:val="18"/>
    </w:rPr>
  </w:style>
  <w:style w:type="paragraph" w:styleId="a9">
    <w:name w:val="header"/>
    <w:basedOn w:val="a"/>
    <w:link w:val="aa"/>
    <w:rsid w:val="00C36912"/>
    <w:pPr>
      <w:tabs>
        <w:tab w:val="center" w:pos="4252"/>
        <w:tab w:val="right" w:pos="8504"/>
      </w:tabs>
      <w:snapToGrid w:val="0"/>
    </w:pPr>
  </w:style>
  <w:style w:type="character" w:customStyle="1" w:styleId="aa">
    <w:name w:val="ヘッダー (文字)"/>
    <w:link w:val="a9"/>
    <w:rsid w:val="00C36912"/>
    <w:rPr>
      <w:kern w:val="2"/>
      <w:sz w:val="21"/>
      <w:szCs w:val="24"/>
    </w:rPr>
  </w:style>
  <w:style w:type="paragraph" w:styleId="ab">
    <w:name w:val="footer"/>
    <w:basedOn w:val="a"/>
    <w:link w:val="ac"/>
    <w:rsid w:val="00C36912"/>
    <w:pPr>
      <w:tabs>
        <w:tab w:val="center" w:pos="4252"/>
        <w:tab w:val="right" w:pos="8504"/>
      </w:tabs>
      <w:snapToGrid w:val="0"/>
    </w:pPr>
  </w:style>
  <w:style w:type="character" w:customStyle="1" w:styleId="ac">
    <w:name w:val="フッター (文字)"/>
    <w:link w:val="ab"/>
    <w:rsid w:val="00C36912"/>
    <w:rPr>
      <w:kern w:val="2"/>
      <w:sz w:val="21"/>
      <w:szCs w:val="24"/>
    </w:rPr>
  </w:style>
  <w:style w:type="paragraph" w:styleId="Web">
    <w:name w:val="Normal (Web)"/>
    <w:basedOn w:val="a"/>
    <w:uiPriority w:val="99"/>
    <w:unhideWhenUsed/>
    <w:rsid w:val="00F146F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Placeholder Text"/>
    <w:basedOn w:val="a0"/>
    <w:uiPriority w:val="99"/>
    <w:semiHidden/>
    <w:rsid w:val="00CE3E4B"/>
    <w:rPr>
      <w:color w:val="808080"/>
    </w:rPr>
  </w:style>
  <w:style w:type="character" w:styleId="ae">
    <w:name w:val="Strong"/>
    <w:basedOn w:val="a0"/>
    <w:qFormat/>
    <w:rsid w:val="00F0509C"/>
    <w:rPr>
      <w:b/>
      <w:bCs/>
    </w:rPr>
  </w:style>
  <w:style w:type="paragraph" w:customStyle="1" w:styleId="fig01">
    <w:name w:val="fig01"/>
    <w:basedOn w:val="af"/>
    <w:qFormat/>
    <w:rsid w:val="00EB11D0"/>
    <w:pPr>
      <w:spacing w:line="200" w:lineRule="exact"/>
      <w:jc w:val="center"/>
    </w:pPr>
    <w:rPr>
      <w:rFonts w:ascii="Times New Roman" w:eastAsia="Times New Roman" w:hAnsi="Times New Roman"/>
      <w:sz w:val="18"/>
    </w:rPr>
  </w:style>
  <w:style w:type="paragraph" w:styleId="af">
    <w:name w:val="Plain Text"/>
    <w:basedOn w:val="a"/>
    <w:link w:val="af0"/>
    <w:rsid w:val="00EB11D0"/>
    <w:rPr>
      <w:rFonts w:ascii="ＭＳ 明朝" w:hAnsi="Courier New" w:cs="Courier New"/>
      <w:szCs w:val="21"/>
    </w:rPr>
  </w:style>
  <w:style w:type="character" w:customStyle="1" w:styleId="af0">
    <w:name w:val="書式なし (文字)"/>
    <w:basedOn w:val="a0"/>
    <w:link w:val="af"/>
    <w:rsid w:val="00EB11D0"/>
    <w:rPr>
      <w:rFonts w:ascii="ＭＳ 明朝" w:hAnsi="Courier New" w:cs="Courier New"/>
      <w:kern w:val="2"/>
      <w:sz w:val="21"/>
      <w:szCs w:val="21"/>
    </w:rPr>
  </w:style>
  <w:style w:type="table" w:styleId="af1">
    <w:name w:val="Table Grid"/>
    <w:basedOn w:val="a1"/>
    <w:rsid w:val="00DC29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図表番号 (文字)"/>
    <w:basedOn w:val="a0"/>
    <w:link w:val="a4"/>
    <w:rsid w:val="00236E7D"/>
    <w:rPr>
      <w:rFonts w:ascii="Times New Roman" w:hAnsi="Times New Roman"/>
      <w:b/>
      <w:kern w:val="2"/>
      <w:sz w:val="24"/>
    </w:rPr>
  </w:style>
  <w:style w:type="paragraph" w:styleId="af2">
    <w:name w:val="List Paragraph"/>
    <w:basedOn w:val="a"/>
    <w:uiPriority w:val="34"/>
    <w:qFormat/>
    <w:rsid w:val="009230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354015">
      <w:bodyDiv w:val="1"/>
      <w:marLeft w:val="0"/>
      <w:marRight w:val="0"/>
      <w:marTop w:val="0"/>
      <w:marBottom w:val="0"/>
      <w:divBdr>
        <w:top w:val="none" w:sz="0" w:space="0" w:color="auto"/>
        <w:left w:val="none" w:sz="0" w:space="0" w:color="auto"/>
        <w:bottom w:val="none" w:sz="0" w:space="0" w:color="auto"/>
        <w:right w:val="none" w:sz="0" w:space="0" w:color="auto"/>
      </w:divBdr>
    </w:div>
    <w:div w:id="1514495635">
      <w:bodyDiv w:val="1"/>
      <w:marLeft w:val="0"/>
      <w:marRight w:val="0"/>
      <w:marTop w:val="0"/>
      <w:marBottom w:val="0"/>
      <w:divBdr>
        <w:top w:val="none" w:sz="0" w:space="0" w:color="auto"/>
        <w:left w:val="none" w:sz="0" w:space="0" w:color="auto"/>
        <w:bottom w:val="none" w:sz="0" w:space="0" w:color="auto"/>
        <w:right w:val="none" w:sz="0" w:space="0" w:color="auto"/>
      </w:divBdr>
      <w:divsChild>
        <w:div w:id="794524713">
          <w:marLeft w:val="0"/>
          <w:marRight w:val="0"/>
          <w:marTop w:val="0"/>
          <w:marBottom w:val="0"/>
          <w:divBdr>
            <w:top w:val="none" w:sz="0" w:space="0" w:color="auto"/>
            <w:left w:val="none" w:sz="0" w:space="0" w:color="auto"/>
            <w:bottom w:val="none" w:sz="0" w:space="0" w:color="auto"/>
            <w:right w:val="none" w:sz="0" w:space="0" w:color="auto"/>
          </w:divBdr>
          <w:divsChild>
            <w:div w:id="687483074">
              <w:marLeft w:val="0"/>
              <w:marRight w:val="0"/>
              <w:marTop w:val="0"/>
              <w:marBottom w:val="0"/>
              <w:divBdr>
                <w:top w:val="none" w:sz="0" w:space="0" w:color="auto"/>
                <w:left w:val="none" w:sz="0" w:space="0" w:color="auto"/>
                <w:bottom w:val="none" w:sz="0" w:space="0" w:color="auto"/>
                <w:right w:val="none" w:sz="0" w:space="0" w:color="auto"/>
              </w:divBdr>
              <w:divsChild>
                <w:div w:id="283540316">
                  <w:marLeft w:val="0"/>
                  <w:marRight w:val="0"/>
                  <w:marTop w:val="0"/>
                  <w:marBottom w:val="0"/>
                  <w:divBdr>
                    <w:top w:val="none" w:sz="0" w:space="0" w:color="auto"/>
                    <w:left w:val="none" w:sz="0" w:space="0" w:color="auto"/>
                    <w:bottom w:val="none" w:sz="0" w:space="0" w:color="auto"/>
                    <w:right w:val="none" w:sz="0" w:space="0" w:color="auto"/>
                  </w:divBdr>
                  <w:divsChild>
                    <w:div w:id="981615614">
                      <w:marLeft w:val="0"/>
                      <w:marRight w:val="0"/>
                      <w:marTop w:val="45"/>
                      <w:marBottom w:val="0"/>
                      <w:divBdr>
                        <w:top w:val="none" w:sz="0" w:space="0" w:color="auto"/>
                        <w:left w:val="none" w:sz="0" w:space="0" w:color="auto"/>
                        <w:bottom w:val="none" w:sz="0" w:space="0" w:color="auto"/>
                        <w:right w:val="none" w:sz="0" w:space="0" w:color="auto"/>
                      </w:divBdr>
                      <w:divsChild>
                        <w:div w:id="1978485273">
                          <w:marLeft w:val="0"/>
                          <w:marRight w:val="0"/>
                          <w:marTop w:val="0"/>
                          <w:marBottom w:val="0"/>
                          <w:divBdr>
                            <w:top w:val="none" w:sz="0" w:space="0" w:color="auto"/>
                            <w:left w:val="none" w:sz="0" w:space="0" w:color="auto"/>
                            <w:bottom w:val="none" w:sz="0" w:space="0" w:color="auto"/>
                            <w:right w:val="none" w:sz="0" w:space="0" w:color="auto"/>
                          </w:divBdr>
                          <w:divsChild>
                            <w:div w:id="1333987348">
                              <w:marLeft w:val="2070"/>
                              <w:marRight w:val="3960"/>
                              <w:marTop w:val="0"/>
                              <w:marBottom w:val="0"/>
                              <w:divBdr>
                                <w:top w:val="none" w:sz="0" w:space="0" w:color="auto"/>
                                <w:left w:val="none" w:sz="0" w:space="0" w:color="auto"/>
                                <w:bottom w:val="none" w:sz="0" w:space="0" w:color="auto"/>
                                <w:right w:val="none" w:sz="0" w:space="0" w:color="auto"/>
                              </w:divBdr>
                              <w:divsChild>
                                <w:div w:id="1295865330">
                                  <w:marLeft w:val="0"/>
                                  <w:marRight w:val="0"/>
                                  <w:marTop w:val="0"/>
                                  <w:marBottom w:val="0"/>
                                  <w:divBdr>
                                    <w:top w:val="none" w:sz="0" w:space="0" w:color="auto"/>
                                    <w:left w:val="none" w:sz="0" w:space="0" w:color="auto"/>
                                    <w:bottom w:val="none" w:sz="0" w:space="0" w:color="auto"/>
                                    <w:right w:val="none" w:sz="0" w:space="0" w:color="auto"/>
                                  </w:divBdr>
                                  <w:divsChild>
                                    <w:div w:id="1872260893">
                                      <w:marLeft w:val="0"/>
                                      <w:marRight w:val="0"/>
                                      <w:marTop w:val="0"/>
                                      <w:marBottom w:val="0"/>
                                      <w:divBdr>
                                        <w:top w:val="none" w:sz="0" w:space="0" w:color="auto"/>
                                        <w:left w:val="none" w:sz="0" w:space="0" w:color="auto"/>
                                        <w:bottom w:val="none" w:sz="0" w:space="0" w:color="auto"/>
                                        <w:right w:val="none" w:sz="0" w:space="0" w:color="auto"/>
                                      </w:divBdr>
                                      <w:divsChild>
                                        <w:div w:id="153449833">
                                          <w:marLeft w:val="0"/>
                                          <w:marRight w:val="0"/>
                                          <w:marTop w:val="0"/>
                                          <w:marBottom w:val="0"/>
                                          <w:divBdr>
                                            <w:top w:val="none" w:sz="0" w:space="0" w:color="auto"/>
                                            <w:left w:val="none" w:sz="0" w:space="0" w:color="auto"/>
                                            <w:bottom w:val="none" w:sz="0" w:space="0" w:color="auto"/>
                                            <w:right w:val="none" w:sz="0" w:space="0" w:color="auto"/>
                                          </w:divBdr>
                                          <w:divsChild>
                                            <w:div w:id="1709448571">
                                              <w:marLeft w:val="0"/>
                                              <w:marRight w:val="0"/>
                                              <w:marTop w:val="90"/>
                                              <w:marBottom w:val="0"/>
                                              <w:divBdr>
                                                <w:top w:val="none" w:sz="0" w:space="0" w:color="auto"/>
                                                <w:left w:val="none" w:sz="0" w:space="0" w:color="auto"/>
                                                <w:bottom w:val="none" w:sz="0" w:space="0" w:color="auto"/>
                                                <w:right w:val="none" w:sz="0" w:space="0" w:color="auto"/>
                                              </w:divBdr>
                                              <w:divsChild>
                                                <w:div w:id="140082181">
                                                  <w:marLeft w:val="0"/>
                                                  <w:marRight w:val="0"/>
                                                  <w:marTop w:val="0"/>
                                                  <w:marBottom w:val="0"/>
                                                  <w:divBdr>
                                                    <w:top w:val="none" w:sz="0" w:space="0" w:color="auto"/>
                                                    <w:left w:val="none" w:sz="0" w:space="0" w:color="auto"/>
                                                    <w:bottom w:val="none" w:sz="0" w:space="0" w:color="auto"/>
                                                    <w:right w:val="none" w:sz="0" w:space="0" w:color="auto"/>
                                                  </w:divBdr>
                                                  <w:divsChild>
                                                    <w:div w:id="271909868">
                                                      <w:marLeft w:val="0"/>
                                                      <w:marRight w:val="0"/>
                                                      <w:marTop w:val="0"/>
                                                      <w:marBottom w:val="0"/>
                                                      <w:divBdr>
                                                        <w:top w:val="none" w:sz="0" w:space="0" w:color="auto"/>
                                                        <w:left w:val="none" w:sz="0" w:space="0" w:color="auto"/>
                                                        <w:bottom w:val="none" w:sz="0" w:space="0" w:color="auto"/>
                                                        <w:right w:val="none" w:sz="0" w:space="0" w:color="auto"/>
                                                      </w:divBdr>
                                                      <w:divsChild>
                                                        <w:div w:id="87505694">
                                                          <w:marLeft w:val="0"/>
                                                          <w:marRight w:val="0"/>
                                                          <w:marTop w:val="0"/>
                                                          <w:marBottom w:val="0"/>
                                                          <w:divBdr>
                                                            <w:top w:val="none" w:sz="0" w:space="0" w:color="auto"/>
                                                            <w:left w:val="none" w:sz="0" w:space="0" w:color="auto"/>
                                                            <w:bottom w:val="none" w:sz="0" w:space="0" w:color="auto"/>
                                                            <w:right w:val="none" w:sz="0" w:space="0" w:color="auto"/>
                                                          </w:divBdr>
                                                          <w:divsChild>
                                                            <w:div w:id="1452287846">
                                                              <w:marLeft w:val="0"/>
                                                              <w:marRight w:val="0"/>
                                                              <w:marTop w:val="0"/>
                                                              <w:marBottom w:val="390"/>
                                                              <w:divBdr>
                                                                <w:top w:val="none" w:sz="0" w:space="0" w:color="auto"/>
                                                                <w:left w:val="none" w:sz="0" w:space="0" w:color="auto"/>
                                                                <w:bottom w:val="none" w:sz="0" w:space="0" w:color="auto"/>
                                                                <w:right w:val="none" w:sz="0" w:space="0" w:color="auto"/>
                                                              </w:divBdr>
                                                              <w:divsChild>
                                                                <w:div w:id="1185441571">
                                                                  <w:marLeft w:val="0"/>
                                                                  <w:marRight w:val="0"/>
                                                                  <w:marTop w:val="0"/>
                                                                  <w:marBottom w:val="0"/>
                                                                  <w:divBdr>
                                                                    <w:top w:val="none" w:sz="0" w:space="0" w:color="auto"/>
                                                                    <w:left w:val="none" w:sz="0" w:space="0" w:color="auto"/>
                                                                    <w:bottom w:val="none" w:sz="0" w:space="0" w:color="auto"/>
                                                                    <w:right w:val="none" w:sz="0" w:space="0" w:color="auto"/>
                                                                  </w:divBdr>
                                                                  <w:divsChild>
                                                                    <w:div w:id="1705593262">
                                                                      <w:marLeft w:val="0"/>
                                                                      <w:marRight w:val="0"/>
                                                                      <w:marTop w:val="0"/>
                                                                      <w:marBottom w:val="0"/>
                                                                      <w:divBdr>
                                                                        <w:top w:val="none" w:sz="0" w:space="0" w:color="auto"/>
                                                                        <w:left w:val="none" w:sz="0" w:space="0" w:color="auto"/>
                                                                        <w:bottom w:val="none" w:sz="0" w:space="0" w:color="auto"/>
                                                                        <w:right w:val="none" w:sz="0" w:space="0" w:color="auto"/>
                                                                      </w:divBdr>
                                                                      <w:divsChild>
                                                                        <w:div w:id="10088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75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microsoft.com/office/2007/relationships/hdphoto" Target="media/hdphoto2.wdp"/><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BC355-D2E8-4B3C-91B2-E8634FF64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957</TotalTime>
  <Pages>15</Pages>
  <Words>11600</Words>
  <Characters>1170</Characters>
  <Application>Microsoft Office Word</Application>
  <DocSecurity>0</DocSecurity>
  <Lines>9</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学籍番号　　　　　　　　　名前</vt:lpstr>
      <vt:lpstr>学籍番号　　　　　　　　　名前</vt:lpstr>
    </vt:vector>
  </TitlesOfParts>
  <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学籍番号　　　　　　　　　名前</dc:title>
  <dc:subject/>
  <dc:creator>熱工学研究室</dc:creator>
  <cp:keywords/>
  <dc:description/>
  <cp:lastModifiedBy>KATO Yoshitaka</cp:lastModifiedBy>
  <cp:revision>44</cp:revision>
  <cp:lastPrinted>2018-10-16T23:43:00Z</cp:lastPrinted>
  <dcterms:created xsi:type="dcterms:W3CDTF">2018-07-14T14:09:00Z</dcterms:created>
  <dcterms:modified xsi:type="dcterms:W3CDTF">2019-01-09T07:59:00Z</dcterms:modified>
</cp:coreProperties>
</file>